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FDAC" w14:textId="031E22D7" w:rsidR="0015276A" w:rsidRDefault="0015276A" w:rsidP="00A86397">
      <w:pPr>
        <w:jc w:val="center"/>
        <w:rPr>
          <w:b/>
          <w:bCs/>
          <w:color w:val="0070C0"/>
          <w:sz w:val="32"/>
          <w:szCs w:val="32"/>
          <w:lang w:val="nl-NL"/>
        </w:rPr>
      </w:pPr>
      <w:r w:rsidRPr="0BAA05AB">
        <w:rPr>
          <w:b/>
          <w:bCs/>
          <w:color w:val="0070C0"/>
          <w:sz w:val="32"/>
          <w:szCs w:val="32"/>
          <w:lang w:val="nl-NL"/>
        </w:rPr>
        <w:t>Dialoogdocument</w:t>
      </w:r>
      <w:r w:rsidR="00840F43" w:rsidRPr="0BAA05AB">
        <w:rPr>
          <w:b/>
          <w:bCs/>
          <w:color w:val="0070C0"/>
          <w:sz w:val="32"/>
          <w:szCs w:val="32"/>
          <w:lang w:val="nl-NL"/>
        </w:rPr>
        <w:t xml:space="preserve"> aanwezigheidsbeleid op school</w:t>
      </w:r>
    </w:p>
    <w:p w14:paraId="685399C1" w14:textId="33A7E23E" w:rsidR="081318BE" w:rsidRDefault="00A86397" w:rsidP="00A86397">
      <w:pPr>
        <w:jc w:val="center"/>
        <w:rPr>
          <w:sz w:val="24"/>
          <w:szCs w:val="24"/>
          <w:lang w:val="nl-NL"/>
        </w:rPr>
      </w:pPr>
      <w:r w:rsidRPr="00A86397">
        <w:rPr>
          <w:sz w:val="24"/>
          <w:szCs w:val="24"/>
          <w:lang w:val="nl-NL"/>
        </w:rPr>
        <w:t>Ontwikkeld door de professionele leergemeenschap Samen tegen schooluitval van Brussel en Vlaams-Brabant</w:t>
      </w:r>
    </w:p>
    <w:p w14:paraId="53CD51AA" w14:textId="77777777" w:rsidR="00A86397" w:rsidRDefault="00A86397" w:rsidP="00A86397">
      <w:pPr>
        <w:jc w:val="center"/>
        <w:rPr>
          <w:sz w:val="24"/>
          <w:szCs w:val="24"/>
          <w:lang w:val="nl-NL"/>
        </w:rPr>
      </w:pPr>
    </w:p>
    <w:p w14:paraId="58BB37E1" w14:textId="77777777" w:rsidR="00A86397" w:rsidRPr="00A86397" w:rsidRDefault="00A86397" w:rsidP="00A86397">
      <w:pPr>
        <w:jc w:val="center"/>
        <w:rPr>
          <w:sz w:val="24"/>
          <w:szCs w:val="24"/>
          <w:lang w:val="nl-NL"/>
        </w:rPr>
      </w:pPr>
    </w:p>
    <w:p w14:paraId="182F3A98" w14:textId="0207E539" w:rsidR="74F2A278" w:rsidRDefault="74F2A278" w:rsidP="7C369794">
      <w:pPr>
        <w:jc w:val="both"/>
        <w:rPr>
          <w:rFonts w:ascii="Aptos" w:eastAsia="Aptos" w:hAnsi="Aptos" w:cs="Aptos"/>
          <w:color w:val="0070C0"/>
          <w:sz w:val="28"/>
          <w:szCs w:val="28"/>
          <w:lang w:val="nl-NL"/>
        </w:rPr>
      </w:pPr>
      <w:r w:rsidRPr="7C369794">
        <w:rPr>
          <w:rFonts w:ascii="Aptos" w:eastAsia="Aptos" w:hAnsi="Aptos" w:cs="Aptos"/>
          <w:b/>
          <w:bCs/>
          <w:color w:val="0070C0"/>
          <w:sz w:val="28"/>
          <w:szCs w:val="28"/>
          <w:lang w:val="nl-NL"/>
        </w:rPr>
        <w:t>Inleiding</w:t>
      </w:r>
    </w:p>
    <w:p w14:paraId="5772AA96" w14:textId="66A646C9" w:rsidR="74F2A278" w:rsidRDefault="74F2A278" w:rsidP="7C369794">
      <w:pPr>
        <w:jc w:val="both"/>
        <w:rPr>
          <w:rFonts w:ascii="Aptos" w:eastAsia="Aptos" w:hAnsi="Aptos" w:cs="Aptos"/>
          <w:color w:val="000000" w:themeColor="text1"/>
          <w:lang w:val="nl-NL"/>
        </w:rPr>
      </w:pPr>
      <w:r w:rsidRPr="7C369794">
        <w:rPr>
          <w:rFonts w:ascii="Aptos" w:eastAsia="Aptos" w:hAnsi="Aptos" w:cs="Aptos"/>
          <w:color w:val="000000" w:themeColor="text1"/>
          <w:lang w:val="nl-NL"/>
        </w:rPr>
        <w:t xml:space="preserve">Vanuit de </w:t>
      </w:r>
      <w:proofErr w:type="spellStart"/>
      <w:r w:rsidRPr="7C369794">
        <w:rPr>
          <w:rFonts w:ascii="Aptos" w:eastAsia="Aptos" w:hAnsi="Aptos" w:cs="Aptos"/>
          <w:color w:val="000000" w:themeColor="text1"/>
          <w:lang w:val="nl-NL"/>
        </w:rPr>
        <w:t>CLB’s</w:t>
      </w:r>
      <w:proofErr w:type="spellEnd"/>
      <w:r w:rsidRPr="7C369794">
        <w:rPr>
          <w:rFonts w:ascii="Aptos" w:eastAsia="Aptos" w:hAnsi="Aptos" w:cs="Aptos"/>
          <w:color w:val="000000" w:themeColor="text1"/>
          <w:lang w:val="nl-NL"/>
        </w:rPr>
        <w:t xml:space="preserve"> van Vlaams-Brabant en Brussel ervaren we hoe verschillend scholen omgaan met afwezigheden en hoe groot de nood is om samenwerkingsafspraken af te stemmen op de specifieke context van de school. Met dit document kunnen school en CLB in gesprek gaan om het aanwezigheidsbeleid op school in kaart te brengen en op basis daarvan afspraken te maken rond samenwerking. We willen de dialoog graag ondersteunen en faciliteren aan de hand van dit document.</w:t>
      </w:r>
    </w:p>
    <w:p w14:paraId="3D7875EA" w14:textId="238DA359" w:rsidR="7C369794" w:rsidRDefault="7C369794" w:rsidP="7C369794">
      <w:pPr>
        <w:jc w:val="both"/>
        <w:rPr>
          <w:rFonts w:ascii="Aptos" w:eastAsia="Aptos" w:hAnsi="Aptos" w:cs="Aptos"/>
          <w:color w:val="000000" w:themeColor="text1"/>
          <w:lang w:val="nl-NL"/>
        </w:rPr>
      </w:pPr>
    </w:p>
    <w:p w14:paraId="15847FC7" w14:textId="6C199DFF" w:rsidR="74F2A278" w:rsidRDefault="74F2A278" w:rsidP="7C369794">
      <w:pPr>
        <w:jc w:val="both"/>
        <w:rPr>
          <w:rFonts w:ascii="Aptos" w:eastAsia="Aptos" w:hAnsi="Aptos" w:cs="Aptos"/>
          <w:color w:val="0070C0"/>
          <w:sz w:val="28"/>
          <w:szCs w:val="28"/>
          <w:lang w:val="nl-NL"/>
        </w:rPr>
      </w:pPr>
      <w:r w:rsidRPr="7C369794">
        <w:rPr>
          <w:rFonts w:ascii="Aptos" w:eastAsia="Aptos" w:hAnsi="Aptos" w:cs="Aptos"/>
          <w:b/>
          <w:bCs/>
          <w:color w:val="0070C0"/>
          <w:sz w:val="28"/>
          <w:szCs w:val="28"/>
          <w:lang w:val="nl-NL"/>
        </w:rPr>
        <w:t>Wanneer en hoe gebruiken?</w:t>
      </w:r>
    </w:p>
    <w:p w14:paraId="5C8E52F0" w14:textId="7111FDA8" w:rsidR="74F2A278" w:rsidRDefault="74F2A278" w:rsidP="7C369794">
      <w:pPr>
        <w:pStyle w:val="ListParagraph"/>
        <w:numPr>
          <w:ilvl w:val="0"/>
          <w:numId w:val="3"/>
        </w:numPr>
        <w:jc w:val="both"/>
        <w:rPr>
          <w:rFonts w:ascii="Aptos" w:eastAsia="Aptos" w:hAnsi="Aptos" w:cs="Aptos"/>
          <w:color w:val="000000" w:themeColor="text1"/>
          <w:lang w:val="nl-NL"/>
        </w:rPr>
      </w:pPr>
      <w:r w:rsidRPr="7C369794">
        <w:rPr>
          <w:rFonts w:ascii="Aptos" w:eastAsia="Aptos" w:hAnsi="Aptos" w:cs="Aptos"/>
          <w:color w:val="000000" w:themeColor="text1"/>
          <w:lang w:val="nl-NL"/>
        </w:rPr>
        <w:t>Sta je graag wat diepgaander stil bij de werking van de school rond afwezigheden en de samenwerking school-CLB? Dan biedt dit document een interessante leidraad voor je gesprek.</w:t>
      </w:r>
    </w:p>
    <w:p w14:paraId="22EA4A34" w14:textId="45F1071E" w:rsidR="74F2A278" w:rsidRDefault="74F2A278" w:rsidP="7C369794">
      <w:pPr>
        <w:pStyle w:val="ListParagraph"/>
        <w:numPr>
          <w:ilvl w:val="0"/>
          <w:numId w:val="3"/>
        </w:numPr>
        <w:jc w:val="both"/>
        <w:rPr>
          <w:rFonts w:ascii="Aptos" w:eastAsia="Aptos" w:hAnsi="Aptos" w:cs="Aptos"/>
          <w:color w:val="000000" w:themeColor="text1"/>
          <w:lang w:val="nl-NL"/>
        </w:rPr>
      </w:pPr>
      <w:r w:rsidRPr="7C369794">
        <w:rPr>
          <w:rFonts w:ascii="Aptos" w:eastAsia="Aptos" w:hAnsi="Aptos" w:cs="Aptos"/>
          <w:color w:val="000000" w:themeColor="text1"/>
          <w:lang w:val="nl-NL"/>
        </w:rPr>
        <w:t xml:space="preserve">Sta stil bij een goeie </w:t>
      </w:r>
      <w:r w:rsidRPr="7C369794">
        <w:rPr>
          <w:rFonts w:ascii="Aptos" w:eastAsia="Aptos" w:hAnsi="Aptos" w:cs="Aptos"/>
          <w:b/>
          <w:bCs/>
          <w:color w:val="000000" w:themeColor="text1"/>
          <w:lang w:val="nl-NL"/>
        </w:rPr>
        <w:t xml:space="preserve">timing </w:t>
      </w:r>
      <w:r w:rsidRPr="7C369794">
        <w:rPr>
          <w:rFonts w:ascii="Aptos" w:eastAsia="Aptos" w:hAnsi="Aptos" w:cs="Aptos"/>
          <w:color w:val="000000" w:themeColor="text1"/>
          <w:lang w:val="nl-NL"/>
        </w:rPr>
        <w:t xml:space="preserve">voor dit gesprek. We geven je enkele richtlijnen mee in de handleiding. </w:t>
      </w:r>
    </w:p>
    <w:p w14:paraId="1C98F3B1" w14:textId="1896A6D7" w:rsidR="74F2A278" w:rsidRDefault="74F2A278" w:rsidP="7C369794">
      <w:pPr>
        <w:pStyle w:val="ListParagraph"/>
        <w:numPr>
          <w:ilvl w:val="0"/>
          <w:numId w:val="3"/>
        </w:numPr>
        <w:jc w:val="both"/>
        <w:rPr>
          <w:rFonts w:ascii="Aptos" w:eastAsia="Aptos" w:hAnsi="Aptos" w:cs="Aptos"/>
          <w:color w:val="000000" w:themeColor="text1"/>
          <w:lang w:val="nl-NL"/>
        </w:rPr>
      </w:pPr>
      <w:r w:rsidRPr="7C369794">
        <w:rPr>
          <w:rFonts w:ascii="Aptos" w:eastAsia="Aptos" w:hAnsi="Aptos" w:cs="Aptos"/>
          <w:color w:val="000000" w:themeColor="text1"/>
          <w:lang w:val="nl-NL"/>
        </w:rPr>
        <w:t xml:space="preserve">Is de vraag niet duidelijk? Neem de </w:t>
      </w:r>
      <w:r w:rsidRPr="7C369794">
        <w:rPr>
          <w:rFonts w:ascii="Aptos" w:eastAsia="Aptos" w:hAnsi="Aptos" w:cs="Aptos"/>
          <w:b/>
          <w:bCs/>
          <w:color w:val="000000" w:themeColor="text1"/>
          <w:lang w:val="nl-NL"/>
        </w:rPr>
        <w:t xml:space="preserve">handleiding </w:t>
      </w:r>
      <w:r w:rsidRPr="7C369794">
        <w:rPr>
          <w:rFonts w:ascii="Aptos" w:eastAsia="Aptos" w:hAnsi="Aptos" w:cs="Aptos"/>
          <w:color w:val="000000" w:themeColor="text1"/>
          <w:lang w:val="nl-NL"/>
        </w:rPr>
        <w:t>er zeker bij.</w:t>
      </w:r>
    </w:p>
    <w:p w14:paraId="6C6DA919" w14:textId="04444A6C" w:rsidR="74F2A278" w:rsidRDefault="74F2A278" w:rsidP="7C369794">
      <w:pPr>
        <w:pStyle w:val="ListParagraph"/>
        <w:numPr>
          <w:ilvl w:val="0"/>
          <w:numId w:val="3"/>
        </w:numPr>
        <w:jc w:val="both"/>
        <w:rPr>
          <w:rFonts w:ascii="Aptos" w:eastAsia="Aptos" w:hAnsi="Aptos" w:cs="Aptos"/>
          <w:color w:val="000000" w:themeColor="text1"/>
          <w:lang w:val="nl-NL"/>
        </w:rPr>
      </w:pPr>
      <w:r w:rsidRPr="7C369794">
        <w:rPr>
          <w:rFonts w:ascii="Aptos" w:eastAsia="Aptos" w:hAnsi="Aptos" w:cs="Aptos"/>
          <w:color w:val="000000" w:themeColor="text1"/>
          <w:lang w:val="nl-NL"/>
        </w:rPr>
        <w:t xml:space="preserve">Sta stil bij de aangewezen </w:t>
      </w:r>
      <w:r w:rsidRPr="7C369794">
        <w:rPr>
          <w:rFonts w:ascii="Aptos" w:eastAsia="Aptos" w:hAnsi="Aptos" w:cs="Aptos"/>
          <w:b/>
          <w:bCs/>
          <w:color w:val="000000" w:themeColor="text1"/>
          <w:lang w:val="nl-NL"/>
        </w:rPr>
        <w:t>aanwezigen</w:t>
      </w:r>
      <w:r w:rsidRPr="7C369794">
        <w:rPr>
          <w:rFonts w:ascii="Aptos" w:eastAsia="Aptos" w:hAnsi="Aptos" w:cs="Aptos"/>
          <w:color w:val="000000" w:themeColor="text1"/>
          <w:lang w:val="nl-NL"/>
        </w:rPr>
        <w:t>. Streef ernaar alle directe betrokkenen samen aan de tafel te zetten: verantwoordelijke registratie, leerlingenbegeleiding, directie, CLB en eventuele andere essentiële betrokkenen.</w:t>
      </w:r>
    </w:p>
    <w:p w14:paraId="09FB3037" w14:textId="44E76297" w:rsidR="74F2A278" w:rsidRDefault="74F2A278" w:rsidP="7C369794">
      <w:pPr>
        <w:pStyle w:val="ListParagraph"/>
        <w:numPr>
          <w:ilvl w:val="0"/>
          <w:numId w:val="3"/>
        </w:numPr>
        <w:jc w:val="both"/>
        <w:rPr>
          <w:rFonts w:ascii="Aptos" w:eastAsia="Aptos" w:hAnsi="Aptos" w:cs="Aptos"/>
          <w:color w:val="000000" w:themeColor="text1"/>
          <w:lang w:val="nl-NL"/>
        </w:rPr>
      </w:pPr>
      <w:r w:rsidRPr="7C369794">
        <w:rPr>
          <w:rFonts w:ascii="Aptos" w:eastAsia="Aptos" w:hAnsi="Aptos" w:cs="Aptos"/>
          <w:color w:val="000000" w:themeColor="text1"/>
          <w:lang w:val="nl-NL"/>
        </w:rPr>
        <w:t xml:space="preserve">Neem voor het gesprek even de </w:t>
      </w:r>
      <w:hyperlink r:id="rId11">
        <w:r w:rsidRPr="7C369794">
          <w:rPr>
            <w:rStyle w:val="Hyperlink"/>
            <w:rFonts w:ascii="Aptos" w:eastAsia="Aptos" w:hAnsi="Aptos" w:cs="Aptos"/>
            <w:b/>
            <w:bCs/>
            <w:lang w:val="nl-NL"/>
          </w:rPr>
          <w:t>leidraad</w:t>
        </w:r>
        <w:r w:rsidRPr="7C369794">
          <w:rPr>
            <w:rStyle w:val="Hyperlink"/>
            <w:rFonts w:ascii="Aptos" w:eastAsia="Aptos" w:hAnsi="Aptos" w:cs="Aptos"/>
            <w:lang w:val="nl-NL"/>
          </w:rPr>
          <w:t xml:space="preserve"> </w:t>
        </w:r>
        <w:r w:rsidRPr="7C369794">
          <w:rPr>
            <w:rStyle w:val="Hyperlink"/>
            <w:rFonts w:ascii="Aptos" w:eastAsia="Aptos" w:hAnsi="Aptos" w:cs="Aptos"/>
            <w:b/>
            <w:bCs/>
            <w:lang w:val="nl-NL"/>
          </w:rPr>
          <w:t>problematische afwezigheden</w:t>
        </w:r>
      </w:hyperlink>
      <w:r w:rsidRPr="7C369794">
        <w:rPr>
          <w:rFonts w:ascii="Aptos" w:eastAsia="Aptos" w:hAnsi="Aptos" w:cs="Aptos"/>
          <w:color w:val="000000" w:themeColor="text1"/>
          <w:lang w:val="nl-NL"/>
        </w:rPr>
        <w:t xml:space="preserve"> door of de samenvatting in bijlage. Je vindt er de regelgeving terug, aangevuld met een visie op aanpak, gebaseerd op wetenschappelijk onderzoek.</w:t>
      </w:r>
    </w:p>
    <w:p w14:paraId="74D5871C" w14:textId="565C0F84" w:rsidR="74F2A278" w:rsidRDefault="74F2A278" w:rsidP="7C369794">
      <w:pPr>
        <w:pStyle w:val="ListParagraph"/>
        <w:numPr>
          <w:ilvl w:val="0"/>
          <w:numId w:val="3"/>
        </w:numPr>
        <w:jc w:val="both"/>
        <w:rPr>
          <w:rFonts w:ascii="Aptos" w:eastAsia="Aptos" w:hAnsi="Aptos" w:cs="Aptos"/>
          <w:color w:val="000000" w:themeColor="text1"/>
          <w:lang w:val="nl-NL"/>
        </w:rPr>
      </w:pPr>
      <w:r w:rsidRPr="7C369794">
        <w:rPr>
          <w:rFonts w:ascii="Aptos" w:eastAsia="Aptos" w:hAnsi="Aptos" w:cs="Aptos"/>
          <w:color w:val="000000" w:themeColor="text1"/>
          <w:lang w:val="nl-NL"/>
        </w:rPr>
        <w:t>Dit document biedt een goeie basis voor een gesprek met de school en is bedoeld voor CLB-medewerkers. Het is belangrijk om de school</w:t>
      </w:r>
      <w:r w:rsidRPr="7C369794">
        <w:rPr>
          <w:rFonts w:ascii="Aptos" w:eastAsia="Aptos" w:hAnsi="Aptos" w:cs="Aptos"/>
          <w:b/>
          <w:bCs/>
          <w:color w:val="000000" w:themeColor="text1"/>
          <w:lang w:val="nl-NL"/>
        </w:rPr>
        <w:t xml:space="preserve"> op voorhand te vragen om de aan- en afwezigheidscijfers ter beschikking te stellen</w:t>
      </w:r>
      <w:r w:rsidRPr="7C369794">
        <w:rPr>
          <w:rFonts w:ascii="Aptos" w:eastAsia="Aptos" w:hAnsi="Aptos" w:cs="Aptos"/>
          <w:color w:val="000000" w:themeColor="text1"/>
          <w:lang w:val="nl-NL"/>
        </w:rPr>
        <w:t xml:space="preserve"> in voorbereiding op dit overleg. Inzicht in de afwezigheden vormt immers een belangrijk uitgangspunt voor dit gesprek.</w:t>
      </w:r>
    </w:p>
    <w:p w14:paraId="79E36365" w14:textId="652535E3" w:rsidR="74F2A278" w:rsidRDefault="74F2A278" w:rsidP="7C369794">
      <w:pPr>
        <w:pStyle w:val="ListParagraph"/>
        <w:numPr>
          <w:ilvl w:val="0"/>
          <w:numId w:val="3"/>
        </w:numPr>
        <w:jc w:val="both"/>
        <w:rPr>
          <w:rFonts w:ascii="Aptos" w:eastAsia="Aptos" w:hAnsi="Aptos" w:cs="Aptos"/>
          <w:color w:val="156082" w:themeColor="accent1"/>
          <w:lang w:val="nl-NL"/>
        </w:rPr>
      </w:pPr>
      <w:r w:rsidRPr="7C369794">
        <w:rPr>
          <w:rFonts w:ascii="Aptos" w:eastAsia="Aptos" w:hAnsi="Aptos" w:cs="Aptos"/>
          <w:color w:val="000000" w:themeColor="text1"/>
          <w:lang w:val="nl"/>
        </w:rPr>
        <w:t xml:space="preserve">Werken aan aanwezigheidsbeleid is uiteraard een </w:t>
      </w:r>
      <w:r w:rsidRPr="7C369794">
        <w:rPr>
          <w:rFonts w:ascii="Aptos" w:eastAsia="Aptos" w:hAnsi="Aptos" w:cs="Aptos"/>
          <w:b/>
          <w:bCs/>
          <w:color w:val="000000" w:themeColor="text1"/>
          <w:lang w:val="nl"/>
        </w:rPr>
        <w:t>proces</w:t>
      </w:r>
      <w:r w:rsidRPr="7C369794">
        <w:rPr>
          <w:rFonts w:ascii="Aptos" w:eastAsia="Aptos" w:hAnsi="Aptos" w:cs="Aptos"/>
          <w:color w:val="000000" w:themeColor="text1"/>
          <w:lang w:val="nl"/>
        </w:rPr>
        <w:t>. Sta doorheen het jaar regelmatig stil bij de stappen die jullie zetten en gebruik dit document als referentiepunt.</w:t>
      </w:r>
      <w:r w:rsidRPr="7C369794">
        <w:rPr>
          <w:rFonts w:ascii="Aptos" w:eastAsia="Aptos" w:hAnsi="Aptos" w:cs="Aptos"/>
          <w:color w:val="156082" w:themeColor="accent1"/>
          <w:lang w:val="nl"/>
        </w:rPr>
        <w:t xml:space="preserve"> </w:t>
      </w:r>
    </w:p>
    <w:p w14:paraId="1642E1F8" w14:textId="261A3DC5" w:rsidR="74F2A278" w:rsidRDefault="74F2A278" w:rsidP="7C369794">
      <w:pPr>
        <w:pStyle w:val="ListParagraph"/>
        <w:numPr>
          <w:ilvl w:val="0"/>
          <w:numId w:val="3"/>
        </w:numPr>
        <w:jc w:val="both"/>
        <w:rPr>
          <w:rFonts w:ascii="Aptos" w:eastAsia="Aptos" w:hAnsi="Aptos" w:cs="Aptos"/>
          <w:color w:val="000000" w:themeColor="text1"/>
          <w:lang w:val="nl-NL"/>
        </w:rPr>
      </w:pPr>
      <w:r w:rsidRPr="7C369794">
        <w:rPr>
          <w:rFonts w:ascii="Aptos" w:eastAsia="Aptos" w:hAnsi="Aptos" w:cs="Aptos"/>
          <w:color w:val="000000" w:themeColor="text1"/>
          <w:lang w:val="nl-NL"/>
        </w:rPr>
        <w:t xml:space="preserve">We werken met </w:t>
      </w:r>
      <w:r w:rsidRPr="7C369794">
        <w:rPr>
          <w:rFonts w:ascii="Aptos" w:eastAsia="Aptos" w:hAnsi="Aptos" w:cs="Aptos"/>
          <w:b/>
          <w:bCs/>
          <w:color w:val="000000" w:themeColor="text1"/>
          <w:lang w:val="nl-NL"/>
        </w:rPr>
        <w:t>basisvragen en verdiepende vragen</w:t>
      </w:r>
      <w:r w:rsidRPr="7C369794">
        <w:rPr>
          <w:rFonts w:ascii="Aptos" w:eastAsia="Aptos" w:hAnsi="Aptos" w:cs="Aptos"/>
          <w:color w:val="000000" w:themeColor="text1"/>
          <w:lang w:val="nl-NL"/>
        </w:rPr>
        <w:t>. De basisvragen vormen de ruggengraat van dit gesprek en staan steeds als eerste opgenomen. Bekijk samen welke verdiepende vragen interessant zijn om te bespreken. Niet genoeg tijd? Ga dan zeker voor de basisvragen en neem relevante verdiepende vragen mee naar een volgend overleg.</w:t>
      </w:r>
    </w:p>
    <w:p w14:paraId="2F543823" w14:textId="48920BE2" w:rsidR="7C369794" w:rsidRDefault="7C369794" w:rsidP="7C369794">
      <w:pPr>
        <w:ind w:left="708"/>
        <w:rPr>
          <w:rFonts w:ascii="Aptos" w:eastAsia="Aptos" w:hAnsi="Aptos" w:cs="Aptos"/>
          <w:color w:val="156082" w:themeColor="accent1"/>
          <w:lang w:val="nl-NL"/>
        </w:rPr>
      </w:pPr>
    </w:p>
    <w:p w14:paraId="2247C5C9" w14:textId="77777777" w:rsidR="00A4264F" w:rsidRDefault="00A4264F" w:rsidP="00A4264F">
      <w:pPr>
        <w:jc w:val="both"/>
        <w:rPr>
          <w:rFonts w:ascii="Aptos" w:eastAsia="Aptos" w:hAnsi="Aptos" w:cs="Aptos"/>
          <w:color w:val="156082" w:themeColor="accent1"/>
          <w:lang w:val="nl"/>
        </w:rPr>
      </w:pPr>
    </w:p>
    <w:p w14:paraId="20C46170" w14:textId="77777777" w:rsidR="00C055AC" w:rsidRDefault="00C055AC">
      <w:pPr>
        <w:rPr>
          <w:rFonts w:ascii="Aptos" w:eastAsia="Aptos" w:hAnsi="Aptos" w:cs="Aptos"/>
          <w:color w:val="156082" w:themeColor="accent1"/>
          <w:lang w:val="nl"/>
        </w:rPr>
      </w:pPr>
      <w:r>
        <w:rPr>
          <w:rFonts w:ascii="Aptos" w:eastAsia="Aptos" w:hAnsi="Aptos" w:cs="Aptos"/>
          <w:color w:val="156082" w:themeColor="accent1"/>
          <w:lang w:val="nl"/>
        </w:rPr>
        <w:br w:type="page"/>
      </w:r>
    </w:p>
    <w:p w14:paraId="6E3CEA27" w14:textId="2274136D" w:rsidR="00235727" w:rsidRPr="00B57828" w:rsidRDefault="00A4264F" w:rsidP="00B57828">
      <w:pPr>
        <w:pBdr>
          <w:bottom w:val="single" w:sz="4" w:space="1" w:color="auto"/>
        </w:pBdr>
        <w:jc w:val="both"/>
        <w:rPr>
          <w:b/>
          <w:bCs/>
          <w:color w:val="0070C0"/>
          <w:sz w:val="28"/>
          <w:szCs w:val="28"/>
          <w:lang w:val="nl-NL"/>
        </w:rPr>
      </w:pPr>
      <w:r w:rsidRPr="081318BE">
        <w:rPr>
          <w:b/>
          <w:bCs/>
          <w:color w:val="0070C0"/>
          <w:sz w:val="28"/>
          <w:szCs w:val="28"/>
          <w:lang w:val="nl-NL"/>
        </w:rPr>
        <w:t>Inzicht in de afwezigheden</w:t>
      </w:r>
    </w:p>
    <w:p w14:paraId="394CCF12" w14:textId="5C95DF87" w:rsidR="00A4264F" w:rsidRPr="00235727" w:rsidRDefault="00A4264F" w:rsidP="00A4264F">
      <w:pPr>
        <w:pStyle w:val="ListParagraph"/>
        <w:numPr>
          <w:ilvl w:val="0"/>
          <w:numId w:val="13"/>
        </w:numPr>
        <w:spacing w:after="0"/>
        <w:ind w:left="714" w:hanging="357"/>
        <w:jc w:val="both"/>
        <w:rPr>
          <w:lang w:val="nl-NL"/>
        </w:rPr>
      </w:pPr>
      <w:r w:rsidRPr="00235727">
        <w:rPr>
          <w:lang w:val="nl-NL"/>
        </w:rPr>
        <w:t>Overzicht van de afwezigheden op jaarbasis van de school (</w:t>
      </w:r>
      <w:r w:rsidRPr="00235727">
        <w:rPr>
          <w:i/>
          <w:iCs/>
          <w:lang w:val="nl-NL"/>
        </w:rPr>
        <w:t>Dataloep, Smartschool of Mijn Onderwijs</w:t>
      </w:r>
      <w:r w:rsidRPr="00235727">
        <w:rPr>
          <w:lang w:val="nl-NL"/>
        </w:rPr>
        <w:t>):</w:t>
      </w:r>
    </w:p>
    <w:p w14:paraId="52B0B50A" w14:textId="77777777" w:rsidR="00A4264F" w:rsidRPr="00235727" w:rsidRDefault="00A4264F" w:rsidP="00A4264F">
      <w:pPr>
        <w:pStyle w:val="ListParagraph"/>
        <w:numPr>
          <w:ilvl w:val="0"/>
          <w:numId w:val="29"/>
        </w:numPr>
        <w:jc w:val="both"/>
        <w:rPr>
          <w:lang w:val="nl-NL"/>
        </w:rPr>
      </w:pPr>
      <w:r w:rsidRPr="00235727">
        <w:rPr>
          <w:lang w:val="nl-NL"/>
        </w:rPr>
        <w:t>B-codes</w:t>
      </w:r>
      <w:r w:rsidRPr="00235727">
        <w:tab/>
      </w:r>
      <w:r w:rsidRPr="00235727">
        <w:tab/>
      </w:r>
      <w:r w:rsidRPr="00235727">
        <w:tab/>
      </w:r>
      <w:r w:rsidRPr="00235727">
        <w:tab/>
      </w:r>
      <w:r w:rsidRPr="00235727">
        <w:rPr>
          <w:lang w:val="nl-NL"/>
        </w:rPr>
        <w:t>...</w:t>
      </w:r>
    </w:p>
    <w:p w14:paraId="601E0FC1" w14:textId="77777777" w:rsidR="00A4264F" w:rsidRPr="00235727" w:rsidRDefault="00A4264F" w:rsidP="00A4264F">
      <w:pPr>
        <w:pStyle w:val="ListParagraph"/>
        <w:numPr>
          <w:ilvl w:val="0"/>
          <w:numId w:val="29"/>
        </w:numPr>
        <w:jc w:val="both"/>
        <w:rPr>
          <w:lang w:val="nl-NL"/>
        </w:rPr>
      </w:pPr>
      <w:r w:rsidRPr="00235727">
        <w:rPr>
          <w:lang w:val="nl-NL"/>
        </w:rPr>
        <w:t>D-codes</w:t>
      </w:r>
      <w:r w:rsidRPr="00235727">
        <w:tab/>
      </w:r>
      <w:r w:rsidRPr="00235727">
        <w:tab/>
      </w:r>
      <w:r w:rsidRPr="00235727">
        <w:tab/>
      </w:r>
      <w:r w:rsidRPr="00235727">
        <w:tab/>
      </w:r>
      <w:r w:rsidRPr="00235727">
        <w:rPr>
          <w:lang w:val="nl-NL"/>
        </w:rPr>
        <w:t>...</w:t>
      </w:r>
    </w:p>
    <w:p w14:paraId="7C4F581E" w14:textId="77777777" w:rsidR="00A4264F" w:rsidRPr="00235727" w:rsidRDefault="00A4264F" w:rsidP="00A4264F">
      <w:pPr>
        <w:pStyle w:val="ListParagraph"/>
        <w:numPr>
          <w:ilvl w:val="0"/>
          <w:numId w:val="29"/>
        </w:numPr>
        <w:jc w:val="both"/>
        <w:rPr>
          <w:lang w:val="nl-NL"/>
        </w:rPr>
      </w:pPr>
      <w:r w:rsidRPr="00235727">
        <w:rPr>
          <w:lang w:val="nl-NL"/>
        </w:rPr>
        <w:t>Z-codes</w:t>
      </w:r>
      <w:r w:rsidRPr="00235727">
        <w:tab/>
      </w:r>
      <w:r w:rsidRPr="00235727">
        <w:tab/>
      </w:r>
      <w:r w:rsidRPr="00235727">
        <w:tab/>
      </w:r>
      <w:r w:rsidRPr="00235727">
        <w:tab/>
      </w:r>
      <w:r w:rsidRPr="00235727">
        <w:rPr>
          <w:lang w:val="nl-NL"/>
        </w:rPr>
        <w:t>...</w:t>
      </w:r>
    </w:p>
    <w:p w14:paraId="0AF48484" w14:textId="77777777" w:rsidR="00A4264F" w:rsidRPr="00235727" w:rsidRDefault="00A4264F" w:rsidP="00A4264F">
      <w:pPr>
        <w:pStyle w:val="ListParagraph"/>
        <w:numPr>
          <w:ilvl w:val="1"/>
          <w:numId w:val="13"/>
        </w:numPr>
        <w:jc w:val="both"/>
        <w:rPr>
          <w:lang w:val="nl-NL"/>
        </w:rPr>
      </w:pPr>
      <w:r w:rsidRPr="00235727">
        <w:rPr>
          <w:lang w:val="nl-NL"/>
        </w:rPr>
        <w:t>Evt. L-codes (bij intern gebruik)</w:t>
      </w:r>
      <w:r w:rsidRPr="00235727">
        <w:rPr>
          <w:lang w:val="nl-NL"/>
        </w:rPr>
        <w:tab/>
        <w:t>...</w:t>
      </w:r>
    </w:p>
    <w:p w14:paraId="618C7B1E" w14:textId="77777777" w:rsidR="00A4264F" w:rsidRPr="00235727" w:rsidRDefault="00A4264F" w:rsidP="00A4264F">
      <w:pPr>
        <w:pStyle w:val="ListParagraph"/>
        <w:jc w:val="both"/>
        <w:rPr>
          <w:lang w:val="nl-NL"/>
        </w:rPr>
      </w:pPr>
    </w:p>
    <w:p w14:paraId="655C0C75" w14:textId="2C52F477" w:rsidR="00A4264F" w:rsidRPr="00235727" w:rsidRDefault="16C880E6" w:rsidP="00A4264F">
      <w:pPr>
        <w:pStyle w:val="ListParagraph"/>
        <w:jc w:val="both"/>
        <w:rPr>
          <w:lang w:val="nl-NL"/>
        </w:rPr>
      </w:pPr>
      <w:r w:rsidRPr="24C1F588">
        <w:rPr>
          <w:lang w:val="nl-NL"/>
        </w:rPr>
        <w:t xml:space="preserve">Graag </w:t>
      </w:r>
      <w:r w:rsidR="00A4264F" w:rsidRPr="24C1F588">
        <w:rPr>
          <w:lang w:val="nl-NL"/>
        </w:rPr>
        <w:t>in categorieën, zoals 0-5B, 5-10B, 10-20B, 20-30B, +30B in functie van overzicht.</w:t>
      </w:r>
      <w:r w:rsidR="1BCDA3C3" w:rsidRPr="24C1F588">
        <w:rPr>
          <w:lang w:val="nl-NL"/>
        </w:rPr>
        <w:t xml:space="preserve"> Kies zelf met de school welke categorieën in kaart worden gebracht, voorkeuren kunnen verschillen. Meer richtlijnen hierrond vind je in de handleiding.</w:t>
      </w:r>
    </w:p>
    <w:p w14:paraId="1756C730" w14:textId="77777777" w:rsidR="00A4264F" w:rsidRPr="00235727" w:rsidRDefault="00A4264F" w:rsidP="00A4264F">
      <w:pPr>
        <w:pStyle w:val="ListParagraph"/>
        <w:jc w:val="both"/>
        <w:rPr>
          <w:lang w:val="nl-NL"/>
        </w:rPr>
      </w:pPr>
    </w:p>
    <w:p w14:paraId="41FBCC4D" w14:textId="2647CCC5" w:rsidR="00A4264F" w:rsidRDefault="00A4264F" w:rsidP="00A4264F">
      <w:pPr>
        <w:pStyle w:val="ListParagraph"/>
        <w:numPr>
          <w:ilvl w:val="0"/>
          <w:numId w:val="13"/>
        </w:numPr>
        <w:jc w:val="both"/>
        <w:rPr>
          <w:lang w:val="nl-NL"/>
        </w:rPr>
      </w:pPr>
      <w:r w:rsidRPr="00235727">
        <w:rPr>
          <w:lang w:val="nl-NL"/>
        </w:rPr>
        <w:t>Hoe groot is het probleem van twijfelachtige doktersattesten op de school?</w:t>
      </w:r>
    </w:p>
    <w:p w14:paraId="685FBA55" w14:textId="77777777" w:rsidR="00235727" w:rsidRDefault="00235727" w:rsidP="00235727">
      <w:pPr>
        <w:jc w:val="both"/>
        <w:rPr>
          <w:lang w:val="nl-NL"/>
        </w:rPr>
      </w:pPr>
    </w:p>
    <w:p w14:paraId="1B9551C2" w14:textId="39BC0ECD" w:rsidR="00235727" w:rsidRPr="00235727" w:rsidRDefault="00235727" w:rsidP="00235727">
      <w:pPr>
        <w:jc w:val="both"/>
        <w:rPr>
          <w:b/>
          <w:bCs/>
          <w:color w:val="0070C0"/>
          <w:lang w:val="nl-NL"/>
        </w:rPr>
      </w:pPr>
      <w:r w:rsidRPr="00235727">
        <w:rPr>
          <w:b/>
          <w:bCs/>
          <w:color w:val="0070C0"/>
          <w:lang w:val="nl-NL"/>
        </w:rPr>
        <w:t>Verdiepende vragen</w:t>
      </w:r>
    </w:p>
    <w:p w14:paraId="06975387" w14:textId="2BEB84FB" w:rsidR="00235727" w:rsidRPr="00235727" w:rsidRDefault="00235727" w:rsidP="00235727">
      <w:pPr>
        <w:jc w:val="both"/>
        <w:rPr>
          <w:lang w:val="nl-NL"/>
        </w:rPr>
      </w:pPr>
      <w:r>
        <w:rPr>
          <w:lang w:val="nl-NL"/>
        </w:rPr>
        <w:t>We merken dat het voor scholen niet altijd evident is om deze cijfers te genereren. Toch biedt het een belangrijke basis om inzicht te hebben in afwezigheden en daar beleidsgericht naar oplossingen te kunnen zoeken. We moedigen aan deze cijfers in kaart te brengen en hiermee aan de slag te gaan.</w:t>
      </w:r>
    </w:p>
    <w:p w14:paraId="77243861" w14:textId="5365E1E1" w:rsidR="00A4264F" w:rsidRPr="00235727" w:rsidRDefault="00A4264F" w:rsidP="00A4264F">
      <w:pPr>
        <w:pStyle w:val="ListParagraph"/>
        <w:numPr>
          <w:ilvl w:val="0"/>
          <w:numId w:val="13"/>
        </w:numPr>
        <w:jc w:val="both"/>
        <w:rPr>
          <w:lang w:val="nl-NL"/>
        </w:rPr>
      </w:pPr>
      <w:r w:rsidRPr="00235727">
        <w:rPr>
          <w:lang w:val="nl-NL"/>
        </w:rPr>
        <w:t>Hoe verhoudt de school zich in deze aantallen tot andere scholen met een vergelijkbare leerlingenpopulatie?</w:t>
      </w:r>
    </w:p>
    <w:p w14:paraId="4393C711" w14:textId="77777777" w:rsidR="00A4264F" w:rsidRPr="00235727" w:rsidRDefault="00A4264F" w:rsidP="00A4264F">
      <w:pPr>
        <w:pStyle w:val="ListParagraph"/>
        <w:numPr>
          <w:ilvl w:val="0"/>
          <w:numId w:val="13"/>
        </w:numPr>
        <w:jc w:val="both"/>
        <w:rPr>
          <w:lang w:val="nl-NL"/>
        </w:rPr>
      </w:pPr>
      <w:r w:rsidRPr="00235727">
        <w:rPr>
          <w:lang w:val="nl-NL"/>
        </w:rPr>
        <w:t xml:space="preserve">Zijn er verschillen tussen jaren/graden/richtingen? </w:t>
      </w:r>
    </w:p>
    <w:p w14:paraId="1748AB53" w14:textId="77777777" w:rsidR="00A4264F" w:rsidRDefault="00A4264F" w:rsidP="00A4264F">
      <w:pPr>
        <w:pStyle w:val="ListParagraph"/>
        <w:numPr>
          <w:ilvl w:val="0"/>
          <w:numId w:val="13"/>
        </w:numPr>
        <w:jc w:val="both"/>
        <w:rPr>
          <w:i/>
          <w:iCs/>
          <w:lang w:val="nl-NL"/>
        </w:rPr>
      </w:pPr>
      <w:r w:rsidRPr="00235727">
        <w:rPr>
          <w:lang w:val="nl-NL"/>
        </w:rPr>
        <w:t>Zien jullie de afgelopen jaren evolutie in deze cijfers? (</w:t>
      </w:r>
      <w:r w:rsidRPr="00235727">
        <w:rPr>
          <w:i/>
          <w:iCs/>
          <w:lang w:val="nl-NL"/>
        </w:rPr>
        <w:t>Stijgend, dalend, andere groepen?)</w:t>
      </w:r>
    </w:p>
    <w:p w14:paraId="2DB2A036" w14:textId="77777777" w:rsidR="00256A83" w:rsidRPr="00D1683F" w:rsidRDefault="00256A83" w:rsidP="00256A83">
      <w:pPr>
        <w:pStyle w:val="ListParagraph"/>
        <w:numPr>
          <w:ilvl w:val="0"/>
          <w:numId w:val="13"/>
        </w:numPr>
        <w:jc w:val="both"/>
        <w:rPr>
          <w:lang w:val="nl-NL"/>
        </w:rPr>
      </w:pPr>
      <w:r w:rsidRPr="00D1683F">
        <w:rPr>
          <w:lang w:val="nl-NL"/>
        </w:rPr>
        <w:t xml:space="preserve">Heb je zicht op het effect van jullie acties? </w:t>
      </w:r>
    </w:p>
    <w:p w14:paraId="38B9126E" w14:textId="77777777" w:rsidR="00256A83" w:rsidRPr="00D1683F" w:rsidRDefault="00256A83" w:rsidP="00256A83">
      <w:pPr>
        <w:pStyle w:val="ListParagraph"/>
        <w:jc w:val="both"/>
        <w:rPr>
          <w:lang w:val="nl-NL"/>
        </w:rPr>
      </w:pPr>
      <w:r w:rsidRPr="00D1683F">
        <w:rPr>
          <w:lang w:val="nl-NL"/>
        </w:rPr>
        <w:t xml:space="preserve">Waaruit blijkt dit? </w:t>
      </w:r>
    </w:p>
    <w:p w14:paraId="2F04E57F" w14:textId="77777777" w:rsidR="00256A83" w:rsidRDefault="00256A83" w:rsidP="00256A83">
      <w:pPr>
        <w:pStyle w:val="ListParagraph"/>
        <w:jc w:val="both"/>
        <w:rPr>
          <w:lang w:val="nl-NL"/>
        </w:rPr>
      </w:pPr>
      <w:r w:rsidRPr="00D1683F">
        <w:rPr>
          <w:lang w:val="nl-NL"/>
        </w:rPr>
        <w:t>Hoe breng je dit in kaart?</w:t>
      </w:r>
    </w:p>
    <w:p w14:paraId="59E141F4" w14:textId="77777777" w:rsidR="00A4264F" w:rsidRPr="00235727" w:rsidRDefault="00A4264F" w:rsidP="00A4264F">
      <w:pPr>
        <w:pStyle w:val="ListParagraph"/>
        <w:numPr>
          <w:ilvl w:val="0"/>
          <w:numId w:val="13"/>
        </w:numPr>
        <w:jc w:val="both"/>
        <w:rPr>
          <w:lang w:val="nl-NL"/>
        </w:rPr>
      </w:pPr>
      <w:r w:rsidRPr="00235727">
        <w:rPr>
          <w:lang w:val="nl-NL"/>
        </w:rPr>
        <w:t xml:space="preserve">Hoe groot is het aandeel te laat </w:t>
      </w:r>
      <w:proofErr w:type="spellStart"/>
      <w:r w:rsidRPr="00235727">
        <w:rPr>
          <w:lang w:val="nl-NL"/>
        </w:rPr>
        <w:t>komers</w:t>
      </w:r>
      <w:proofErr w:type="spellEnd"/>
      <w:r w:rsidRPr="00235727">
        <w:rPr>
          <w:lang w:val="nl-NL"/>
        </w:rPr>
        <w:t>?</w:t>
      </w:r>
      <w:r w:rsidRPr="00235727">
        <w:t xml:space="preserve"> </w:t>
      </w:r>
    </w:p>
    <w:p w14:paraId="31AC0D53" w14:textId="77777777" w:rsidR="00A4264F" w:rsidRPr="00235727" w:rsidRDefault="00A4264F" w:rsidP="00A4264F">
      <w:pPr>
        <w:pStyle w:val="ListParagraph"/>
        <w:numPr>
          <w:ilvl w:val="0"/>
          <w:numId w:val="13"/>
        </w:numPr>
        <w:jc w:val="both"/>
        <w:rPr>
          <w:lang w:val="nl-NL"/>
        </w:rPr>
      </w:pPr>
      <w:r w:rsidRPr="00235727">
        <w:t xml:space="preserve">Zien jullie dezelfde oorzaken van problematische afwezigheden terugkomen? </w:t>
      </w:r>
    </w:p>
    <w:p w14:paraId="5B212BD0" w14:textId="23F6378E" w:rsidR="00256A83" w:rsidRPr="00FC3EC8" w:rsidRDefault="00A4264F" w:rsidP="00FC3EC8">
      <w:pPr>
        <w:pStyle w:val="ListParagraph"/>
        <w:jc w:val="both"/>
        <w:rPr>
          <w:lang w:val="nl-NL"/>
        </w:rPr>
      </w:pPr>
      <w:r w:rsidRPr="00235727">
        <w:t>Herkennen jullie bepaalde profielen (</w:t>
      </w:r>
      <w:r w:rsidRPr="00235727">
        <w:rPr>
          <w:i/>
          <w:iCs/>
        </w:rPr>
        <w:t>vb. demotivatie, schoolse vertraging, persoonlijke problemen, gedragsproblemen, …</w:t>
      </w:r>
      <w:r w:rsidRPr="00235727">
        <w:t>)? Zien jullie hier evolutie in?</w:t>
      </w:r>
    </w:p>
    <w:p w14:paraId="219B06F0" w14:textId="77777777" w:rsidR="00235727" w:rsidRPr="00235727" w:rsidRDefault="00235727" w:rsidP="00235727">
      <w:pPr>
        <w:pStyle w:val="ListParagraph"/>
        <w:jc w:val="both"/>
        <w:rPr>
          <w:lang w:val="nl-NL"/>
        </w:rPr>
      </w:pPr>
    </w:p>
    <w:p w14:paraId="0EE55853" w14:textId="1EC63490" w:rsidR="00A4264F" w:rsidRPr="00235727" w:rsidRDefault="00070D41" w:rsidP="00A4264F">
      <w:pPr>
        <w:pStyle w:val="ListParagraph"/>
        <w:numPr>
          <w:ilvl w:val="0"/>
          <w:numId w:val="13"/>
        </w:numPr>
        <w:jc w:val="both"/>
        <w:rPr>
          <w:lang w:val="nl-NL"/>
        </w:rPr>
      </w:pPr>
      <w:r>
        <w:rPr>
          <w:lang w:val="nl-NL"/>
        </w:rPr>
        <w:t>Welke conclusies willen we hieruit meenemen?</w:t>
      </w:r>
    </w:p>
    <w:p w14:paraId="168DC67D" w14:textId="77777777" w:rsidR="00A4264F" w:rsidRDefault="00A4264F" w:rsidP="00C055AC">
      <w:pPr>
        <w:pBdr>
          <w:bottom w:val="single" w:sz="4" w:space="1" w:color="auto"/>
        </w:pBdr>
        <w:jc w:val="both"/>
        <w:rPr>
          <w:b/>
          <w:bCs/>
          <w:color w:val="0070C0"/>
          <w:sz w:val="28"/>
          <w:szCs w:val="28"/>
          <w:lang w:val="nl-NL"/>
        </w:rPr>
      </w:pPr>
    </w:p>
    <w:p w14:paraId="63184160" w14:textId="7C969267" w:rsidR="00FA7562" w:rsidRPr="00B57828" w:rsidRDefault="6953E1C2" w:rsidP="00B57828">
      <w:pPr>
        <w:pBdr>
          <w:bottom w:val="single" w:sz="4" w:space="1" w:color="auto"/>
        </w:pBdr>
        <w:jc w:val="both"/>
      </w:pPr>
      <w:r w:rsidRPr="3EBA203F">
        <w:rPr>
          <w:b/>
          <w:bCs/>
          <w:color w:val="0070C0"/>
          <w:sz w:val="28"/>
          <w:szCs w:val="28"/>
          <w:lang w:val="nl-NL"/>
        </w:rPr>
        <w:t>Registratie</w:t>
      </w:r>
    </w:p>
    <w:p w14:paraId="6E8D5D6C" w14:textId="41A6DEA4" w:rsidR="00C055AC" w:rsidRPr="00FA7562" w:rsidRDefault="27C788DF" w:rsidP="00C055AC">
      <w:pPr>
        <w:pStyle w:val="ListParagraph"/>
        <w:numPr>
          <w:ilvl w:val="0"/>
          <w:numId w:val="27"/>
        </w:numPr>
        <w:jc w:val="both"/>
        <w:rPr>
          <w:lang w:val="nl-NL"/>
        </w:rPr>
      </w:pPr>
      <w:r w:rsidRPr="00FA7562">
        <w:rPr>
          <w:lang w:val="nl-NL"/>
        </w:rPr>
        <w:t>Wie staat in voor registratie van afwezigheden</w:t>
      </w:r>
      <w:r w:rsidR="4EFD9DB9" w:rsidRPr="00FA7562">
        <w:rPr>
          <w:lang w:val="nl-NL"/>
        </w:rPr>
        <w:t xml:space="preserve"> </w:t>
      </w:r>
      <w:r w:rsidRPr="00FA7562">
        <w:rPr>
          <w:lang w:val="nl-NL"/>
        </w:rPr>
        <w:t>(leerkracht, secretariaat, ...)</w:t>
      </w:r>
      <w:r w:rsidR="6C40E911" w:rsidRPr="00FA7562">
        <w:rPr>
          <w:lang w:val="nl-NL"/>
        </w:rPr>
        <w:t>?</w:t>
      </w:r>
    </w:p>
    <w:p w14:paraId="30E71F29" w14:textId="243EFE84" w:rsidR="0015276A" w:rsidRPr="00FA7562" w:rsidRDefault="27C788DF" w:rsidP="3EBA203F">
      <w:pPr>
        <w:pStyle w:val="ListParagraph"/>
        <w:numPr>
          <w:ilvl w:val="0"/>
          <w:numId w:val="13"/>
        </w:numPr>
        <w:jc w:val="both"/>
        <w:rPr>
          <w:lang w:val="nl-NL"/>
        </w:rPr>
      </w:pPr>
      <w:r w:rsidRPr="00FA7562">
        <w:rPr>
          <w:lang w:val="nl-NL"/>
        </w:rPr>
        <w:t>Hoe verloopt dit?</w:t>
      </w:r>
      <w:r w:rsidR="3DCF7BA9" w:rsidRPr="00FA7562">
        <w:rPr>
          <w:lang w:val="nl-NL"/>
        </w:rPr>
        <w:t xml:space="preserve"> Een leerling is afwezig, doorloop elke stap van </w:t>
      </w:r>
      <w:r w:rsidR="33926538" w:rsidRPr="00FA7562">
        <w:rPr>
          <w:b/>
          <w:bCs/>
          <w:lang w:val="nl-NL"/>
        </w:rPr>
        <w:t>registratie</w:t>
      </w:r>
      <w:r w:rsidR="33926538" w:rsidRPr="00FA7562">
        <w:rPr>
          <w:lang w:val="nl-NL"/>
        </w:rPr>
        <w:t xml:space="preserve"> </w:t>
      </w:r>
      <w:r w:rsidR="33926538" w:rsidRPr="00FA7562">
        <w:rPr>
          <w:b/>
          <w:bCs/>
          <w:lang w:val="nl-NL"/>
        </w:rPr>
        <w:t xml:space="preserve">van </w:t>
      </w:r>
      <w:r w:rsidR="3DCF7BA9" w:rsidRPr="00FA7562">
        <w:rPr>
          <w:b/>
          <w:bCs/>
          <w:lang w:val="nl-NL"/>
        </w:rPr>
        <w:t>de afwezigheid</w:t>
      </w:r>
      <w:r w:rsidR="3DCF7BA9" w:rsidRPr="00FA7562">
        <w:rPr>
          <w:lang w:val="nl-NL"/>
        </w:rPr>
        <w:t>:</w:t>
      </w:r>
    </w:p>
    <w:p w14:paraId="0AD6EC2E" w14:textId="77777777" w:rsidR="00A22DB4" w:rsidRPr="00FA7562" w:rsidRDefault="3DCF7BA9" w:rsidP="3EBA203F">
      <w:pPr>
        <w:pStyle w:val="ListParagraph"/>
        <w:numPr>
          <w:ilvl w:val="1"/>
          <w:numId w:val="13"/>
        </w:numPr>
        <w:jc w:val="both"/>
        <w:rPr>
          <w:lang w:val="nl-NL"/>
        </w:rPr>
      </w:pPr>
      <w:r w:rsidRPr="00FA7562">
        <w:rPr>
          <w:lang w:val="nl-NL"/>
        </w:rPr>
        <w:t xml:space="preserve">Hoe communiceren ouders en leerlingen over een afwezigheid? </w:t>
      </w:r>
    </w:p>
    <w:p w14:paraId="1B72F5FC" w14:textId="77777777" w:rsidR="00A22DB4" w:rsidRPr="00FA7562" w:rsidRDefault="3DCF7BA9" w:rsidP="00A22DB4">
      <w:pPr>
        <w:pStyle w:val="ListParagraph"/>
        <w:ind w:left="1440"/>
        <w:jc w:val="both"/>
        <w:rPr>
          <w:lang w:val="nl-NL"/>
        </w:rPr>
      </w:pPr>
      <w:r w:rsidRPr="00FA7562">
        <w:rPr>
          <w:lang w:val="nl-NL"/>
        </w:rPr>
        <w:t>Is er één manier om dit te melden</w:t>
      </w:r>
      <w:r w:rsidR="00DF2571" w:rsidRPr="00FA7562">
        <w:rPr>
          <w:lang w:val="nl-NL"/>
        </w:rPr>
        <w:t xml:space="preserve"> </w:t>
      </w:r>
      <w:r w:rsidR="00DF2571" w:rsidRPr="00FA7562">
        <w:rPr>
          <w:i/>
          <w:iCs/>
          <w:lang w:val="nl-NL"/>
        </w:rPr>
        <w:t>(telefoon, smartschool, …</w:t>
      </w:r>
      <w:r w:rsidR="00DF2571" w:rsidRPr="00FA7562">
        <w:rPr>
          <w:lang w:val="nl-NL"/>
        </w:rPr>
        <w:t>)</w:t>
      </w:r>
      <w:r w:rsidR="4A3D2486" w:rsidRPr="00FA7562">
        <w:rPr>
          <w:lang w:val="nl-NL"/>
        </w:rPr>
        <w:t xml:space="preserve">? </w:t>
      </w:r>
    </w:p>
    <w:p w14:paraId="7CA78A14" w14:textId="722F4B91" w:rsidR="0015276A" w:rsidRPr="00FA7562" w:rsidRDefault="3DCF7BA9" w:rsidP="00A22DB4">
      <w:pPr>
        <w:pStyle w:val="ListParagraph"/>
        <w:ind w:left="1440"/>
        <w:jc w:val="both"/>
        <w:rPr>
          <w:lang w:val="nl-NL"/>
        </w:rPr>
      </w:pPr>
      <w:r w:rsidRPr="00FA7562">
        <w:rPr>
          <w:lang w:val="nl-NL"/>
        </w:rPr>
        <w:t>Bestaan hier eenduidige afspraken rond?</w:t>
      </w:r>
    </w:p>
    <w:p w14:paraId="332A3917" w14:textId="77777777" w:rsidR="00A22DB4" w:rsidRPr="00FA7562" w:rsidRDefault="15D9A076" w:rsidP="3EBA203F">
      <w:pPr>
        <w:pStyle w:val="ListParagraph"/>
        <w:numPr>
          <w:ilvl w:val="1"/>
          <w:numId w:val="13"/>
        </w:numPr>
        <w:jc w:val="both"/>
        <w:rPr>
          <w:lang w:val="nl-NL"/>
        </w:rPr>
      </w:pPr>
      <w:r w:rsidRPr="00FA7562">
        <w:rPr>
          <w:lang w:val="nl-NL"/>
        </w:rPr>
        <w:t>Hoe worden afwezigheden in de klas geregistreerd</w:t>
      </w:r>
      <w:r w:rsidR="00DF2571" w:rsidRPr="00FA7562">
        <w:rPr>
          <w:lang w:val="nl-NL"/>
        </w:rPr>
        <w:t xml:space="preserve"> </w:t>
      </w:r>
      <w:r w:rsidR="00DF2571" w:rsidRPr="00FA7562">
        <w:rPr>
          <w:i/>
          <w:iCs/>
          <w:lang w:val="nl-NL"/>
        </w:rPr>
        <w:t>(leerkracht, iemand die rondgaat, …</w:t>
      </w:r>
      <w:r w:rsidR="00DF2571" w:rsidRPr="00FA7562">
        <w:rPr>
          <w:lang w:val="nl-NL"/>
        </w:rPr>
        <w:t>)</w:t>
      </w:r>
      <w:r w:rsidRPr="00FA7562">
        <w:rPr>
          <w:lang w:val="nl-NL"/>
        </w:rPr>
        <w:t>?</w:t>
      </w:r>
      <w:r w:rsidR="3A8765ED" w:rsidRPr="00FA7562">
        <w:rPr>
          <w:lang w:val="nl-NL"/>
        </w:rPr>
        <w:t xml:space="preserve"> </w:t>
      </w:r>
    </w:p>
    <w:p w14:paraId="3AFC6768" w14:textId="33F37639" w:rsidR="00A22DB4" w:rsidRPr="00FA7562" w:rsidRDefault="3A8765ED" w:rsidP="00A22DB4">
      <w:pPr>
        <w:pStyle w:val="ListParagraph"/>
        <w:ind w:left="1440"/>
        <w:jc w:val="both"/>
        <w:rPr>
          <w:lang w:val="nl-NL"/>
        </w:rPr>
      </w:pPr>
      <w:r w:rsidRPr="00FA7562">
        <w:rPr>
          <w:lang w:val="nl-NL"/>
        </w:rPr>
        <w:t xml:space="preserve">Met welke frequentie </w:t>
      </w:r>
      <w:r w:rsidRPr="00FA7562">
        <w:rPr>
          <w:i/>
          <w:iCs/>
          <w:lang w:val="nl-NL"/>
        </w:rPr>
        <w:t xml:space="preserve">(elk uur, per halve dag, </w:t>
      </w:r>
      <w:r w:rsidR="00A4264F" w:rsidRPr="00FA7562">
        <w:rPr>
          <w:i/>
          <w:iCs/>
          <w:lang w:val="nl-NL"/>
        </w:rPr>
        <w:t>tijdstip</w:t>
      </w:r>
      <w:r w:rsidRPr="00FA7562">
        <w:rPr>
          <w:i/>
          <w:iCs/>
          <w:lang w:val="nl-NL"/>
        </w:rPr>
        <w:t>...</w:t>
      </w:r>
      <w:r w:rsidRPr="00FA7562">
        <w:rPr>
          <w:lang w:val="nl-NL"/>
        </w:rPr>
        <w:t xml:space="preserve">)? </w:t>
      </w:r>
    </w:p>
    <w:p w14:paraId="2ACAFD87" w14:textId="75DD0457" w:rsidR="0015276A" w:rsidRPr="00FA7562" w:rsidRDefault="3A8765ED" w:rsidP="00A22DB4">
      <w:pPr>
        <w:pStyle w:val="ListParagraph"/>
        <w:ind w:left="1440"/>
        <w:jc w:val="both"/>
        <w:rPr>
          <w:lang w:val="nl-NL"/>
        </w:rPr>
      </w:pPr>
      <w:r w:rsidRPr="00FA7562">
        <w:rPr>
          <w:lang w:val="nl-NL"/>
        </w:rPr>
        <w:t>Hoe consequent en vlot verloopt dit?</w:t>
      </w:r>
    </w:p>
    <w:p w14:paraId="2B287A18" w14:textId="77777777" w:rsidR="00A22DB4" w:rsidRPr="00FA7562" w:rsidRDefault="15D9A076" w:rsidP="3EBA203F">
      <w:pPr>
        <w:pStyle w:val="ListParagraph"/>
        <w:numPr>
          <w:ilvl w:val="1"/>
          <w:numId w:val="13"/>
        </w:numPr>
        <w:jc w:val="both"/>
        <w:rPr>
          <w:lang w:val="nl-NL"/>
        </w:rPr>
      </w:pPr>
      <w:r w:rsidRPr="00FA7562">
        <w:rPr>
          <w:lang w:val="nl-NL"/>
        </w:rPr>
        <w:t xml:space="preserve">Wie contacteert de ouders bij afwezigheid of te laat? </w:t>
      </w:r>
    </w:p>
    <w:p w14:paraId="2A99D001" w14:textId="77777777" w:rsidR="00A22DB4" w:rsidRPr="00FA7562" w:rsidRDefault="00DF2571" w:rsidP="00A22DB4">
      <w:pPr>
        <w:pStyle w:val="ListParagraph"/>
        <w:ind w:left="1440"/>
        <w:jc w:val="both"/>
        <w:rPr>
          <w:lang w:val="nl-NL"/>
        </w:rPr>
      </w:pPr>
      <w:r w:rsidRPr="00FA7562">
        <w:rPr>
          <w:lang w:val="nl-NL"/>
        </w:rPr>
        <w:t>Via welk kanaal wordt er gecommuniceerd</w:t>
      </w:r>
      <w:r w:rsidR="15D9A076" w:rsidRPr="00FA7562">
        <w:rPr>
          <w:lang w:val="nl-NL"/>
        </w:rPr>
        <w:t xml:space="preserve"> </w:t>
      </w:r>
      <w:r w:rsidR="15D9A076" w:rsidRPr="00FA7562">
        <w:rPr>
          <w:i/>
          <w:iCs/>
          <w:lang w:val="nl-NL"/>
        </w:rPr>
        <w:t>(telefonisch, bellen, smartschool</w:t>
      </w:r>
      <w:r w:rsidR="3806DD5E" w:rsidRPr="00FA7562">
        <w:rPr>
          <w:i/>
          <w:iCs/>
          <w:lang w:val="nl-NL"/>
        </w:rPr>
        <w:t>, sms-dienst,</w:t>
      </w:r>
      <w:r w:rsidR="15D9A076" w:rsidRPr="00FA7562">
        <w:rPr>
          <w:i/>
          <w:iCs/>
          <w:lang w:val="nl-NL"/>
        </w:rPr>
        <w:t xml:space="preserve"> bij elke afwezigheid of niet, ...)</w:t>
      </w:r>
      <w:r w:rsidRPr="00FA7562">
        <w:rPr>
          <w:lang w:val="nl-NL"/>
        </w:rPr>
        <w:t xml:space="preserve">? </w:t>
      </w:r>
    </w:p>
    <w:p w14:paraId="0A115B62" w14:textId="77777777" w:rsidR="00A22DB4" w:rsidRPr="00FA7562" w:rsidRDefault="00DF2571" w:rsidP="00A22DB4">
      <w:pPr>
        <w:pStyle w:val="ListParagraph"/>
        <w:ind w:left="1440"/>
        <w:jc w:val="both"/>
        <w:rPr>
          <w:lang w:val="nl-NL"/>
        </w:rPr>
      </w:pPr>
      <w:r w:rsidRPr="00FA7562">
        <w:rPr>
          <w:lang w:val="nl-NL"/>
        </w:rPr>
        <w:t>Wie doet dit?</w:t>
      </w:r>
      <w:r w:rsidR="00626B35" w:rsidRPr="00FA7562">
        <w:rPr>
          <w:lang w:val="nl-NL"/>
        </w:rPr>
        <w:t xml:space="preserve"> </w:t>
      </w:r>
    </w:p>
    <w:p w14:paraId="1A43E84D" w14:textId="69CD7513" w:rsidR="0015276A" w:rsidRPr="00FA7562" w:rsidRDefault="00626B35" w:rsidP="00A22DB4">
      <w:pPr>
        <w:pStyle w:val="ListParagraph"/>
        <w:ind w:left="1440"/>
        <w:jc w:val="both"/>
        <w:rPr>
          <w:lang w:val="nl-NL"/>
        </w:rPr>
      </w:pPr>
      <w:r w:rsidRPr="00FA7562">
        <w:rPr>
          <w:lang w:val="nl-NL"/>
        </w:rPr>
        <w:t>Hoe frequent?</w:t>
      </w:r>
    </w:p>
    <w:p w14:paraId="20CC4337" w14:textId="77777777" w:rsidR="00A22DB4" w:rsidRPr="00FA7562" w:rsidRDefault="038D9836" w:rsidP="00DF2571">
      <w:pPr>
        <w:pStyle w:val="ListParagraph"/>
        <w:numPr>
          <w:ilvl w:val="1"/>
          <w:numId w:val="13"/>
        </w:numPr>
        <w:jc w:val="both"/>
        <w:rPr>
          <w:lang w:val="nl-NL"/>
        </w:rPr>
      </w:pPr>
      <w:r w:rsidRPr="00FA7562">
        <w:rPr>
          <w:lang w:val="nl-NL"/>
        </w:rPr>
        <w:t xml:space="preserve">Wordt naast de afwezigheid ook de reden voor afwezigheid bevraagd? </w:t>
      </w:r>
    </w:p>
    <w:p w14:paraId="18054ED6" w14:textId="56EB6D48" w:rsidR="00DF2571" w:rsidRPr="00FA7562" w:rsidRDefault="038D9836" w:rsidP="00A22DB4">
      <w:pPr>
        <w:pStyle w:val="ListParagraph"/>
        <w:ind w:left="1440"/>
        <w:jc w:val="both"/>
        <w:rPr>
          <w:lang w:val="nl-NL"/>
        </w:rPr>
      </w:pPr>
      <w:r w:rsidRPr="00FA7562">
        <w:rPr>
          <w:lang w:val="nl-NL"/>
        </w:rPr>
        <w:t>Wordt dit geregistreerd?</w:t>
      </w:r>
    </w:p>
    <w:p w14:paraId="1D4E0904" w14:textId="77777777" w:rsidR="00A22DB4" w:rsidRPr="00FA7562" w:rsidRDefault="00676715" w:rsidP="00676715">
      <w:pPr>
        <w:pStyle w:val="ListParagraph"/>
        <w:numPr>
          <w:ilvl w:val="1"/>
          <w:numId w:val="13"/>
        </w:numPr>
        <w:ind w:left="1428"/>
        <w:jc w:val="both"/>
        <w:rPr>
          <w:lang w:val="nl-NL"/>
        </w:rPr>
      </w:pPr>
      <w:r w:rsidRPr="00FA7562">
        <w:rPr>
          <w:lang w:val="nl-NL"/>
        </w:rPr>
        <w:t xml:space="preserve">Wat zijn de regels rond ziektebriefjes? </w:t>
      </w:r>
    </w:p>
    <w:p w14:paraId="41228782" w14:textId="77777777" w:rsidR="00A22DB4" w:rsidRPr="00FA7562" w:rsidRDefault="00676715" w:rsidP="00A22DB4">
      <w:pPr>
        <w:pStyle w:val="ListParagraph"/>
        <w:ind w:left="1428"/>
        <w:jc w:val="both"/>
        <w:rPr>
          <w:lang w:val="nl-NL"/>
        </w:rPr>
      </w:pPr>
      <w:r w:rsidRPr="00FA7562">
        <w:rPr>
          <w:lang w:val="nl-NL"/>
        </w:rPr>
        <w:t>Wanneer moeten deze worden ingediend?</w:t>
      </w:r>
    </w:p>
    <w:p w14:paraId="420DBFC4" w14:textId="64B56250" w:rsidR="00676715" w:rsidRPr="00FA7562" w:rsidRDefault="00676715" w:rsidP="00A22DB4">
      <w:pPr>
        <w:pStyle w:val="ListParagraph"/>
        <w:ind w:left="1428"/>
        <w:jc w:val="both"/>
        <w:rPr>
          <w:lang w:val="nl-NL"/>
        </w:rPr>
      </w:pPr>
      <w:r w:rsidRPr="00FA7562">
        <w:rPr>
          <w:lang w:val="nl-NL"/>
        </w:rPr>
        <w:t xml:space="preserve">En wat wanneer de leerling dit laattijdig doet? </w:t>
      </w:r>
    </w:p>
    <w:p w14:paraId="3765FD7B" w14:textId="77777777" w:rsidR="00AC7F8A" w:rsidRDefault="00DF2571" w:rsidP="00AC7F8A">
      <w:pPr>
        <w:pStyle w:val="ListParagraph"/>
        <w:numPr>
          <w:ilvl w:val="1"/>
          <w:numId w:val="13"/>
        </w:numPr>
        <w:ind w:left="1428"/>
        <w:jc w:val="both"/>
        <w:rPr>
          <w:lang w:val="nl-NL"/>
        </w:rPr>
      </w:pPr>
      <w:r w:rsidRPr="00FA7562">
        <w:rPr>
          <w:lang w:val="nl-NL"/>
        </w:rPr>
        <w:t xml:space="preserve">Hoe worden afwezigheden geregistreerd in afwachting van een attest </w:t>
      </w:r>
      <w:r w:rsidRPr="00FA7562">
        <w:rPr>
          <w:i/>
          <w:iCs/>
          <w:lang w:val="nl-NL"/>
        </w:rPr>
        <w:t xml:space="preserve">(vb. binnen de dag vs. binnen de week omzetten naar B-code, alles laten staan als Z en omzetten naar B als er niets </w:t>
      </w:r>
      <w:proofErr w:type="gramStart"/>
      <w:r w:rsidRPr="00FA7562">
        <w:rPr>
          <w:i/>
          <w:iCs/>
          <w:lang w:val="nl-NL"/>
        </w:rPr>
        <w:t>binnenkomt,  ...</w:t>
      </w:r>
      <w:proofErr w:type="gramEnd"/>
      <w:r w:rsidRPr="00FA7562">
        <w:rPr>
          <w:i/>
          <w:iCs/>
          <w:lang w:val="nl-NL"/>
        </w:rPr>
        <w:t>)</w:t>
      </w:r>
      <w:r w:rsidRPr="00FA7562">
        <w:rPr>
          <w:lang w:val="nl-NL"/>
        </w:rPr>
        <w:t xml:space="preserve">? </w:t>
      </w:r>
    </w:p>
    <w:p w14:paraId="39C89CE5" w14:textId="5D419109" w:rsidR="00A4264F" w:rsidRDefault="00626B35" w:rsidP="00AC7F8A">
      <w:pPr>
        <w:pStyle w:val="ListParagraph"/>
        <w:numPr>
          <w:ilvl w:val="1"/>
          <w:numId w:val="13"/>
        </w:numPr>
        <w:ind w:left="1428"/>
        <w:jc w:val="both"/>
        <w:rPr>
          <w:i/>
          <w:iCs/>
          <w:lang w:val="nl-NL"/>
        </w:rPr>
      </w:pPr>
      <w:r w:rsidRPr="00AC7F8A">
        <w:rPr>
          <w:lang w:val="nl-NL"/>
        </w:rPr>
        <w:t>Hoe wordt de opvolging van de afwezigheden geregistreerd</w:t>
      </w:r>
      <w:r w:rsidR="00676715" w:rsidRPr="00AC7F8A">
        <w:rPr>
          <w:i/>
          <w:iCs/>
          <w:lang w:val="nl-NL"/>
        </w:rPr>
        <w:t xml:space="preserve"> (telefoontjes, mailtjes, overleg, gesprekken, …)</w:t>
      </w:r>
      <w:r w:rsidRPr="00AC7F8A">
        <w:rPr>
          <w:i/>
          <w:iCs/>
          <w:lang w:val="nl-NL"/>
        </w:rPr>
        <w:t xml:space="preserve">? </w:t>
      </w:r>
    </w:p>
    <w:p w14:paraId="17EEA4CF" w14:textId="77777777" w:rsidR="00AC7F8A" w:rsidRPr="00AC7F8A" w:rsidRDefault="00AC7F8A" w:rsidP="00AC7F8A">
      <w:pPr>
        <w:pStyle w:val="ListParagraph"/>
        <w:ind w:left="1428"/>
        <w:jc w:val="both"/>
        <w:rPr>
          <w:i/>
          <w:iCs/>
          <w:lang w:val="nl-NL"/>
        </w:rPr>
      </w:pPr>
    </w:p>
    <w:p w14:paraId="2A39C57F" w14:textId="3FB1EA41" w:rsidR="00705035" w:rsidRPr="00A20631" w:rsidRDefault="00705035" w:rsidP="0019731D">
      <w:pPr>
        <w:pStyle w:val="ListParagraph"/>
        <w:numPr>
          <w:ilvl w:val="0"/>
          <w:numId w:val="13"/>
        </w:numPr>
        <w:jc w:val="both"/>
        <w:rPr>
          <w:lang w:val="nl-NL"/>
        </w:rPr>
      </w:pPr>
      <w:r w:rsidRPr="00A20631">
        <w:rPr>
          <w:lang w:val="nl-NL"/>
        </w:rPr>
        <w:t>Hoe wordt omgegaan met spijbelen binnen de schoolmuren?</w:t>
      </w:r>
      <w:r w:rsidR="77478B78" w:rsidRPr="00A20631">
        <w:rPr>
          <w:lang w:val="nl-NL"/>
        </w:rPr>
        <w:t xml:space="preserve"> Worden hier ook codes aan toegekend?</w:t>
      </w:r>
    </w:p>
    <w:p w14:paraId="3E18EFF1" w14:textId="77777777" w:rsidR="00A22DB4" w:rsidRDefault="00A22DB4" w:rsidP="00A22DB4">
      <w:pPr>
        <w:pStyle w:val="ListParagraph"/>
        <w:jc w:val="both"/>
        <w:rPr>
          <w:lang w:val="nl-NL"/>
        </w:rPr>
      </w:pPr>
    </w:p>
    <w:p w14:paraId="79D337B4" w14:textId="77777777" w:rsidR="00FA7562" w:rsidRPr="00FA7562" w:rsidRDefault="00FA7562" w:rsidP="00FA7562">
      <w:pPr>
        <w:jc w:val="both"/>
        <w:rPr>
          <w:b/>
          <w:bCs/>
          <w:color w:val="0070C0"/>
          <w:lang w:val="nl-NL"/>
        </w:rPr>
      </w:pPr>
      <w:r w:rsidRPr="00FA7562">
        <w:rPr>
          <w:b/>
          <w:bCs/>
          <w:color w:val="0070C0"/>
          <w:lang w:val="nl-NL"/>
        </w:rPr>
        <w:t>Verdiepende vragen</w:t>
      </w:r>
    </w:p>
    <w:p w14:paraId="5AD3FF00" w14:textId="5598EFD1" w:rsidR="00676715" w:rsidRPr="00FA7562" w:rsidRDefault="00676715" w:rsidP="00676715">
      <w:pPr>
        <w:pStyle w:val="ListParagraph"/>
        <w:numPr>
          <w:ilvl w:val="0"/>
          <w:numId w:val="13"/>
        </w:numPr>
        <w:spacing w:after="0"/>
        <w:ind w:left="714" w:hanging="357"/>
        <w:jc w:val="both"/>
        <w:rPr>
          <w:lang w:val="nl-NL"/>
        </w:rPr>
      </w:pPr>
      <w:r w:rsidRPr="00FA7562">
        <w:rPr>
          <w:lang w:val="nl-NL"/>
        </w:rPr>
        <w:t xml:space="preserve">Hoe worden te laat </w:t>
      </w:r>
      <w:proofErr w:type="spellStart"/>
      <w:r w:rsidRPr="00FA7562">
        <w:rPr>
          <w:lang w:val="nl-NL"/>
        </w:rPr>
        <w:t>komers</w:t>
      </w:r>
      <w:proofErr w:type="spellEnd"/>
      <w:r w:rsidRPr="00FA7562">
        <w:rPr>
          <w:lang w:val="nl-NL"/>
        </w:rPr>
        <w:t xml:space="preserve"> geregistreerd (</w:t>
      </w:r>
      <w:r w:rsidR="00FA7562" w:rsidRPr="00FA7562">
        <w:rPr>
          <w:i/>
          <w:iCs/>
          <w:lang w:val="nl-NL"/>
        </w:rPr>
        <w:t>wordt er een B-code gegeven na het eerste lesuur of wordt de leerling als te laat geregistreerd als die nog toekomt gedurende de halve dag</w:t>
      </w:r>
      <w:r w:rsidRPr="00FA7562">
        <w:rPr>
          <w:i/>
          <w:iCs/>
          <w:lang w:val="nl-NL"/>
        </w:rPr>
        <w:t>)</w:t>
      </w:r>
      <w:r w:rsidRPr="00FA7562">
        <w:rPr>
          <w:lang w:val="nl-NL"/>
        </w:rPr>
        <w:t>?</w:t>
      </w:r>
    </w:p>
    <w:p w14:paraId="11EA9C16" w14:textId="77777777" w:rsidR="00676715" w:rsidRDefault="00676715" w:rsidP="00676715">
      <w:pPr>
        <w:pStyle w:val="ListParagraph"/>
        <w:numPr>
          <w:ilvl w:val="0"/>
          <w:numId w:val="13"/>
        </w:numPr>
        <w:jc w:val="both"/>
        <w:rPr>
          <w:lang w:val="nl-NL"/>
        </w:rPr>
      </w:pPr>
      <w:r w:rsidRPr="00FA7562">
        <w:rPr>
          <w:lang w:val="nl-NL"/>
        </w:rPr>
        <w:t xml:space="preserve">Registreer je te laat </w:t>
      </w:r>
      <w:proofErr w:type="spellStart"/>
      <w:r w:rsidRPr="00FA7562">
        <w:rPr>
          <w:lang w:val="nl-NL"/>
        </w:rPr>
        <w:t>komers</w:t>
      </w:r>
      <w:proofErr w:type="spellEnd"/>
      <w:r w:rsidRPr="00FA7562">
        <w:rPr>
          <w:lang w:val="nl-NL"/>
        </w:rPr>
        <w:t xml:space="preserve"> afzonderlijk </w:t>
      </w:r>
      <w:proofErr w:type="spellStart"/>
      <w:r w:rsidRPr="00FA7562">
        <w:rPr>
          <w:lang w:val="nl-NL"/>
        </w:rPr>
        <w:t>i.f.v</w:t>
      </w:r>
      <w:proofErr w:type="spellEnd"/>
      <w:r w:rsidRPr="00FA7562">
        <w:rPr>
          <w:lang w:val="nl-NL"/>
        </w:rPr>
        <w:t>. een goed overzicht?</w:t>
      </w:r>
    </w:p>
    <w:p w14:paraId="1FD26C19" w14:textId="2D0BBC09" w:rsidR="00C055AC" w:rsidRPr="00A20631" w:rsidRDefault="00A20631">
      <w:pPr>
        <w:pStyle w:val="ListParagraph"/>
        <w:numPr>
          <w:ilvl w:val="0"/>
          <w:numId w:val="13"/>
        </w:numPr>
        <w:jc w:val="both"/>
        <w:rPr>
          <w:lang w:val="nl-NL"/>
        </w:rPr>
      </w:pPr>
      <w:r w:rsidRPr="00A20631">
        <w:rPr>
          <w:lang w:val="nl-NL"/>
        </w:rPr>
        <w:t>Hoe wordt omgegaan met P-codes? Voor wat wordt dit gegeven?</w:t>
      </w:r>
    </w:p>
    <w:p w14:paraId="0A1323B0" w14:textId="77777777" w:rsidR="00C055AC" w:rsidRDefault="00C055AC" w:rsidP="00C055AC">
      <w:pPr>
        <w:pBdr>
          <w:bottom w:val="single" w:sz="4" w:space="1" w:color="auto"/>
        </w:pBdr>
        <w:jc w:val="both"/>
        <w:rPr>
          <w:b/>
          <w:bCs/>
          <w:color w:val="0070C0"/>
          <w:sz w:val="28"/>
          <w:szCs w:val="28"/>
          <w:lang w:val="nl-NL"/>
        </w:rPr>
      </w:pPr>
    </w:p>
    <w:p w14:paraId="10A84E9A" w14:textId="5B1C53E9" w:rsidR="004D26BC" w:rsidRDefault="1EC5525A" w:rsidP="00C055AC">
      <w:pPr>
        <w:pBdr>
          <w:bottom w:val="single" w:sz="4" w:space="1" w:color="auto"/>
        </w:pBdr>
        <w:jc w:val="both"/>
        <w:rPr>
          <w:b/>
          <w:bCs/>
          <w:color w:val="0070C0"/>
          <w:sz w:val="28"/>
          <w:szCs w:val="28"/>
          <w:lang w:val="nl-NL"/>
        </w:rPr>
      </w:pPr>
      <w:r w:rsidRPr="5987F8CC">
        <w:rPr>
          <w:b/>
          <w:bCs/>
          <w:color w:val="0070C0"/>
          <w:sz w:val="28"/>
          <w:szCs w:val="28"/>
          <w:lang w:val="nl-NL"/>
        </w:rPr>
        <w:t>Aanwezigheids</w:t>
      </w:r>
      <w:r w:rsidR="3558A505" w:rsidRPr="5987F8CC">
        <w:rPr>
          <w:b/>
          <w:bCs/>
          <w:color w:val="0070C0"/>
          <w:sz w:val="28"/>
          <w:szCs w:val="28"/>
          <w:lang w:val="nl-NL"/>
        </w:rPr>
        <w:t>beleid op school</w:t>
      </w:r>
    </w:p>
    <w:p w14:paraId="51F447ED" w14:textId="01B7142E" w:rsidR="00C055AC" w:rsidRPr="00C055AC" w:rsidRDefault="00C055AC" w:rsidP="0019731D">
      <w:pPr>
        <w:jc w:val="both"/>
        <w:rPr>
          <w:b/>
          <w:bCs/>
          <w:color w:val="0070C0"/>
          <w:sz w:val="24"/>
          <w:szCs w:val="24"/>
          <w:lang w:val="nl-NL"/>
        </w:rPr>
      </w:pPr>
      <w:r w:rsidRPr="00C055AC">
        <w:rPr>
          <w:b/>
          <w:bCs/>
          <w:color w:val="0070C0"/>
          <w:sz w:val="24"/>
          <w:szCs w:val="24"/>
          <w:lang w:val="nl-NL"/>
        </w:rPr>
        <w:t>Algemeen</w:t>
      </w:r>
    </w:p>
    <w:p w14:paraId="12004267" w14:textId="35F54B3D" w:rsidR="004F2E2B" w:rsidRPr="00FA7562" w:rsidRDefault="004F2E2B" w:rsidP="0019731D">
      <w:pPr>
        <w:pStyle w:val="ListParagraph"/>
        <w:numPr>
          <w:ilvl w:val="0"/>
          <w:numId w:val="15"/>
        </w:numPr>
        <w:jc w:val="both"/>
        <w:rPr>
          <w:lang w:val="nl-NL"/>
        </w:rPr>
      </w:pPr>
      <w:r w:rsidRPr="00FA7562">
        <w:rPr>
          <w:lang w:val="nl-NL"/>
        </w:rPr>
        <w:t>Hoe wordt gecommuniceerd met de ouders over het aanwezigheidsbeleid op school (</w:t>
      </w:r>
      <w:r w:rsidRPr="00FA7562">
        <w:rPr>
          <w:i/>
          <w:iCs/>
          <w:lang w:val="nl-NL"/>
        </w:rPr>
        <w:t>sc</w:t>
      </w:r>
      <w:r w:rsidR="00A22DB4" w:rsidRPr="00FA7562">
        <w:rPr>
          <w:i/>
          <w:iCs/>
          <w:lang w:val="nl-NL"/>
        </w:rPr>
        <w:t>h</w:t>
      </w:r>
      <w:r w:rsidRPr="00FA7562">
        <w:rPr>
          <w:i/>
          <w:iCs/>
          <w:lang w:val="nl-NL"/>
        </w:rPr>
        <w:t>oolreglement, klastitularis, andere kanalen</w:t>
      </w:r>
      <w:r w:rsidRPr="00FA7562">
        <w:rPr>
          <w:lang w:val="nl-NL"/>
        </w:rPr>
        <w:t>)?</w:t>
      </w:r>
    </w:p>
    <w:p w14:paraId="26D48311" w14:textId="1E5442FF" w:rsidR="00C055AC" w:rsidRPr="00FA7562" w:rsidRDefault="00C055AC" w:rsidP="00C055AC">
      <w:pPr>
        <w:pStyle w:val="ListParagraph"/>
        <w:numPr>
          <w:ilvl w:val="0"/>
          <w:numId w:val="15"/>
        </w:numPr>
        <w:jc w:val="both"/>
        <w:rPr>
          <w:lang w:val="nl-NL"/>
        </w:rPr>
      </w:pPr>
      <w:r w:rsidRPr="00FA7562">
        <w:rPr>
          <w:lang w:val="nl-NL"/>
        </w:rPr>
        <w:t>Hoe wordt gecommuniceerd met de leerlingen over het aanwezigheidsbeleid op school (</w:t>
      </w:r>
      <w:r w:rsidRPr="00FA7562">
        <w:rPr>
          <w:i/>
          <w:iCs/>
          <w:lang w:val="nl-NL"/>
        </w:rPr>
        <w:t>sc</w:t>
      </w:r>
      <w:r w:rsidR="00A22DB4" w:rsidRPr="00FA7562">
        <w:rPr>
          <w:i/>
          <w:iCs/>
          <w:lang w:val="nl-NL"/>
        </w:rPr>
        <w:t>h</w:t>
      </w:r>
      <w:r w:rsidRPr="00FA7562">
        <w:rPr>
          <w:i/>
          <w:iCs/>
          <w:lang w:val="nl-NL"/>
        </w:rPr>
        <w:t>oolreglement, klastitularis, andere kanalen</w:t>
      </w:r>
      <w:r w:rsidRPr="00FA7562">
        <w:rPr>
          <w:lang w:val="nl-NL"/>
        </w:rPr>
        <w:t>)?</w:t>
      </w:r>
    </w:p>
    <w:p w14:paraId="4EE751C1" w14:textId="4612EB49" w:rsidR="00C055AC" w:rsidRPr="00FA7562" w:rsidRDefault="00C055AC" w:rsidP="00C055AC">
      <w:pPr>
        <w:pStyle w:val="ListParagraph"/>
        <w:numPr>
          <w:ilvl w:val="0"/>
          <w:numId w:val="15"/>
        </w:numPr>
        <w:jc w:val="both"/>
        <w:rPr>
          <w:lang w:val="nl-NL"/>
        </w:rPr>
      </w:pPr>
      <w:r w:rsidRPr="00FA7562">
        <w:rPr>
          <w:lang w:val="nl-NL"/>
        </w:rPr>
        <w:t>Wat is de algemene taakverdeling wat betreft opvolging van afwezigheden (niet registratie) op de school?</w:t>
      </w:r>
    </w:p>
    <w:p w14:paraId="3B88205B" w14:textId="1368520E" w:rsidR="00CB79E6" w:rsidRDefault="00CB79E6" w:rsidP="00C055AC">
      <w:pPr>
        <w:pStyle w:val="ListParagraph"/>
        <w:numPr>
          <w:ilvl w:val="0"/>
          <w:numId w:val="15"/>
        </w:numPr>
        <w:jc w:val="both"/>
        <w:rPr>
          <w:lang w:val="nl-NL"/>
        </w:rPr>
      </w:pPr>
      <w:r w:rsidRPr="00FA7562">
        <w:rPr>
          <w:lang w:val="nl-NL"/>
        </w:rPr>
        <w:t xml:space="preserve">Wat </w:t>
      </w:r>
      <w:r w:rsidR="001D2C36">
        <w:rPr>
          <w:lang w:val="nl-NL"/>
        </w:rPr>
        <w:t>neemt</w:t>
      </w:r>
      <w:r w:rsidRPr="00FA7562">
        <w:rPr>
          <w:lang w:val="nl-NL"/>
        </w:rPr>
        <w:t xml:space="preserve"> de leerkracht hierin op?</w:t>
      </w:r>
    </w:p>
    <w:p w14:paraId="0DF09BFA" w14:textId="77777777" w:rsidR="00B57828" w:rsidRDefault="00B57828" w:rsidP="00C055AC">
      <w:pPr>
        <w:jc w:val="both"/>
        <w:rPr>
          <w:b/>
          <w:bCs/>
          <w:color w:val="0070C0"/>
          <w:sz w:val="24"/>
          <w:szCs w:val="24"/>
          <w:lang w:val="nl-NL"/>
        </w:rPr>
      </w:pPr>
    </w:p>
    <w:p w14:paraId="7C3F6361" w14:textId="6ACB2252" w:rsidR="00C055AC" w:rsidRPr="00C055AC" w:rsidRDefault="00C055AC" w:rsidP="00C055AC">
      <w:pPr>
        <w:jc w:val="both"/>
        <w:rPr>
          <w:b/>
          <w:bCs/>
          <w:color w:val="0070C0"/>
          <w:sz w:val="24"/>
          <w:szCs w:val="24"/>
          <w:lang w:val="nl-NL"/>
        </w:rPr>
      </w:pPr>
      <w:r w:rsidRPr="00C055AC">
        <w:rPr>
          <w:b/>
          <w:bCs/>
          <w:color w:val="0070C0"/>
          <w:sz w:val="24"/>
          <w:szCs w:val="24"/>
          <w:lang w:val="nl-NL"/>
        </w:rPr>
        <w:t>Te laat</w:t>
      </w:r>
      <w:r>
        <w:rPr>
          <w:b/>
          <w:bCs/>
          <w:color w:val="0070C0"/>
          <w:sz w:val="24"/>
          <w:szCs w:val="24"/>
          <w:lang w:val="nl-NL"/>
        </w:rPr>
        <w:t xml:space="preserve"> </w:t>
      </w:r>
      <w:proofErr w:type="spellStart"/>
      <w:r>
        <w:rPr>
          <w:b/>
          <w:bCs/>
          <w:color w:val="0070C0"/>
          <w:sz w:val="24"/>
          <w:szCs w:val="24"/>
          <w:lang w:val="nl-NL"/>
        </w:rPr>
        <w:t>komers</w:t>
      </w:r>
      <w:proofErr w:type="spellEnd"/>
    </w:p>
    <w:p w14:paraId="06830A32" w14:textId="5B154E42" w:rsidR="004D26BC" w:rsidRPr="003568C8" w:rsidRDefault="004D26BC" w:rsidP="0019731D">
      <w:pPr>
        <w:pStyle w:val="ListParagraph"/>
        <w:numPr>
          <w:ilvl w:val="0"/>
          <w:numId w:val="15"/>
        </w:numPr>
        <w:jc w:val="both"/>
        <w:rPr>
          <w:lang w:val="nl-NL"/>
        </w:rPr>
      </w:pPr>
      <w:r w:rsidRPr="003568C8">
        <w:rPr>
          <w:lang w:val="nl-NL"/>
        </w:rPr>
        <w:t xml:space="preserve">Hoe worden te laat </w:t>
      </w:r>
      <w:proofErr w:type="spellStart"/>
      <w:r w:rsidRPr="003568C8">
        <w:rPr>
          <w:lang w:val="nl-NL"/>
        </w:rPr>
        <w:t>komers</w:t>
      </w:r>
      <w:proofErr w:type="spellEnd"/>
      <w:r w:rsidRPr="003568C8">
        <w:rPr>
          <w:lang w:val="nl-NL"/>
        </w:rPr>
        <w:t xml:space="preserve"> onthaald </w:t>
      </w:r>
      <w:r w:rsidR="003568C8" w:rsidRPr="003568C8">
        <w:rPr>
          <w:lang w:val="nl-NL"/>
        </w:rPr>
        <w:t xml:space="preserve">en opgevolgd </w:t>
      </w:r>
      <w:r w:rsidRPr="003568C8">
        <w:rPr>
          <w:lang w:val="nl-NL"/>
        </w:rPr>
        <w:t xml:space="preserve">op school? </w:t>
      </w:r>
    </w:p>
    <w:p w14:paraId="6C95F39C" w14:textId="77777777" w:rsidR="00C055AC" w:rsidRDefault="00C055AC" w:rsidP="00C055AC">
      <w:pPr>
        <w:pStyle w:val="ListParagraph"/>
        <w:ind w:left="1440"/>
        <w:jc w:val="both"/>
        <w:rPr>
          <w:lang w:val="nl-NL"/>
        </w:rPr>
      </w:pPr>
    </w:p>
    <w:p w14:paraId="3357E118" w14:textId="16E57812" w:rsidR="00C055AC" w:rsidRPr="00C055AC" w:rsidRDefault="00C055AC" w:rsidP="00C055AC">
      <w:pPr>
        <w:jc w:val="both"/>
        <w:rPr>
          <w:b/>
          <w:bCs/>
          <w:color w:val="0070C0"/>
          <w:sz w:val="24"/>
          <w:szCs w:val="24"/>
          <w:lang w:val="nl-NL"/>
        </w:rPr>
      </w:pPr>
      <w:r w:rsidRPr="00C055AC">
        <w:rPr>
          <w:b/>
          <w:bCs/>
          <w:color w:val="0070C0"/>
          <w:sz w:val="24"/>
          <w:szCs w:val="24"/>
          <w:lang w:val="nl-NL"/>
        </w:rPr>
        <w:t>Problematische afwezigheden</w:t>
      </w:r>
    </w:p>
    <w:p w14:paraId="2F90213E" w14:textId="77777777" w:rsidR="00C055AC" w:rsidRPr="003568C8" w:rsidRDefault="00C055AC" w:rsidP="00C055AC">
      <w:pPr>
        <w:pStyle w:val="ListParagraph"/>
        <w:numPr>
          <w:ilvl w:val="0"/>
          <w:numId w:val="15"/>
        </w:numPr>
        <w:jc w:val="both"/>
        <w:rPr>
          <w:lang w:val="nl-NL"/>
        </w:rPr>
      </w:pPr>
      <w:r w:rsidRPr="003568C8">
        <w:rPr>
          <w:lang w:val="nl-NL"/>
        </w:rPr>
        <w:t>Is er een stappenplan, een bepaald stramien dat gehanteerd wordt?</w:t>
      </w:r>
    </w:p>
    <w:p w14:paraId="2DFBC74F" w14:textId="59B55896" w:rsidR="004D26BC" w:rsidRPr="003568C8" w:rsidRDefault="004D26BC" w:rsidP="00C055AC">
      <w:pPr>
        <w:pStyle w:val="ListParagraph"/>
        <w:numPr>
          <w:ilvl w:val="1"/>
          <w:numId w:val="15"/>
        </w:numPr>
        <w:jc w:val="both"/>
        <w:rPr>
          <w:lang w:val="nl-NL"/>
        </w:rPr>
      </w:pPr>
      <w:r w:rsidRPr="003568C8">
        <w:rPr>
          <w:lang w:val="nl-NL"/>
        </w:rPr>
        <w:t xml:space="preserve">Wordt iedereen meteen gebeld of </w:t>
      </w:r>
      <w:proofErr w:type="spellStart"/>
      <w:r w:rsidRPr="003568C8">
        <w:rPr>
          <w:lang w:val="nl-NL"/>
        </w:rPr>
        <w:t>gesmst</w:t>
      </w:r>
      <w:proofErr w:type="spellEnd"/>
      <w:r w:rsidRPr="003568C8">
        <w:rPr>
          <w:lang w:val="nl-NL"/>
        </w:rPr>
        <w:t xml:space="preserve"> bij afwezigheid zonder bericht</w:t>
      </w:r>
      <w:r w:rsidR="1C682B0A" w:rsidRPr="003568C8">
        <w:rPr>
          <w:lang w:val="nl-NL"/>
        </w:rPr>
        <w:t xml:space="preserve"> van de ouders</w:t>
      </w:r>
      <w:r w:rsidRPr="003568C8">
        <w:rPr>
          <w:lang w:val="nl-NL"/>
        </w:rPr>
        <w:t>?</w:t>
      </w:r>
    </w:p>
    <w:p w14:paraId="23E2F273" w14:textId="73BF7D68" w:rsidR="00525BE0" w:rsidRPr="003568C8" w:rsidRDefault="1EC5525A" w:rsidP="00C055AC">
      <w:pPr>
        <w:pStyle w:val="ListParagraph"/>
        <w:numPr>
          <w:ilvl w:val="1"/>
          <w:numId w:val="15"/>
        </w:numPr>
        <w:jc w:val="both"/>
        <w:rPr>
          <w:lang w:val="nl-NL"/>
        </w:rPr>
      </w:pPr>
      <w:r w:rsidRPr="003568C8">
        <w:rPr>
          <w:lang w:val="nl-NL"/>
        </w:rPr>
        <w:t>Vanaf welk moment wordt de leerling aangesproken</w:t>
      </w:r>
      <w:r w:rsidR="7AB4D6B1" w:rsidRPr="003568C8">
        <w:rPr>
          <w:lang w:val="nl-NL"/>
        </w:rPr>
        <w:t xml:space="preserve"> (gesprek)</w:t>
      </w:r>
      <w:r w:rsidRPr="003568C8">
        <w:rPr>
          <w:lang w:val="nl-NL"/>
        </w:rPr>
        <w:t xml:space="preserve">? </w:t>
      </w:r>
    </w:p>
    <w:p w14:paraId="47A0C0C9" w14:textId="46F77DD0" w:rsidR="00525BE0" w:rsidRPr="003568C8" w:rsidRDefault="37347EC4" w:rsidP="00C055AC">
      <w:pPr>
        <w:pStyle w:val="ListParagraph"/>
        <w:ind w:left="744" w:firstLine="696"/>
        <w:jc w:val="both"/>
        <w:rPr>
          <w:lang w:val="nl-NL"/>
        </w:rPr>
      </w:pPr>
      <w:r w:rsidRPr="003568C8">
        <w:rPr>
          <w:lang w:val="nl-NL"/>
        </w:rPr>
        <w:t>Wat zijn knipperlichten/parameters om dit te doen?</w:t>
      </w:r>
    </w:p>
    <w:p w14:paraId="114929AC" w14:textId="1E9AC980" w:rsidR="00525BE0" w:rsidRPr="003568C8" w:rsidRDefault="00525BE0" w:rsidP="00C055AC">
      <w:pPr>
        <w:pStyle w:val="ListParagraph"/>
        <w:ind w:left="744" w:firstLine="696"/>
        <w:jc w:val="both"/>
        <w:rPr>
          <w:i/>
          <w:iCs/>
          <w:lang w:val="nl-NL"/>
        </w:rPr>
      </w:pPr>
      <w:r w:rsidRPr="003568C8">
        <w:rPr>
          <w:lang w:val="nl-NL"/>
        </w:rPr>
        <w:t xml:space="preserve">Wie doet dit? </w:t>
      </w:r>
    </w:p>
    <w:p w14:paraId="1E229452" w14:textId="4FC202FD" w:rsidR="00525BE0" w:rsidRPr="003568C8" w:rsidRDefault="1EC5525A" w:rsidP="00C055AC">
      <w:pPr>
        <w:pStyle w:val="ListParagraph"/>
        <w:ind w:left="744" w:firstLine="696"/>
        <w:jc w:val="both"/>
        <w:rPr>
          <w:i/>
          <w:iCs/>
          <w:lang w:val="nl-NL"/>
        </w:rPr>
      </w:pPr>
      <w:r w:rsidRPr="003568C8">
        <w:rPr>
          <w:lang w:val="nl-NL"/>
        </w:rPr>
        <w:t xml:space="preserve">Op welke manier wordt dit aangepakt? </w:t>
      </w:r>
      <w:r w:rsidRPr="003568C8">
        <w:rPr>
          <w:i/>
          <w:iCs/>
          <w:lang w:val="nl-NL"/>
        </w:rPr>
        <w:t>(Sanctionerend versus ondersteunend)</w:t>
      </w:r>
    </w:p>
    <w:p w14:paraId="6C39F96D" w14:textId="23018067" w:rsidR="00525BE0" w:rsidRPr="003568C8" w:rsidRDefault="00525BE0" w:rsidP="00C055AC">
      <w:pPr>
        <w:pStyle w:val="ListParagraph"/>
        <w:numPr>
          <w:ilvl w:val="1"/>
          <w:numId w:val="15"/>
        </w:numPr>
        <w:jc w:val="both"/>
        <w:rPr>
          <w:lang w:val="nl-NL"/>
        </w:rPr>
      </w:pPr>
      <w:r w:rsidRPr="003568C8">
        <w:rPr>
          <w:lang w:val="nl-NL"/>
        </w:rPr>
        <w:t xml:space="preserve">Vanaf welk moment worden de ouders uitgenodigd of aangesproken? </w:t>
      </w:r>
    </w:p>
    <w:p w14:paraId="717F774E" w14:textId="2AD0423D" w:rsidR="00525BE0" w:rsidRPr="003568C8" w:rsidRDefault="00525BE0" w:rsidP="00C055AC">
      <w:pPr>
        <w:pStyle w:val="ListParagraph"/>
        <w:ind w:left="744" w:firstLine="696"/>
        <w:jc w:val="both"/>
        <w:rPr>
          <w:lang w:val="nl-NL"/>
        </w:rPr>
      </w:pPr>
      <w:r w:rsidRPr="003568C8">
        <w:rPr>
          <w:lang w:val="nl-NL"/>
        </w:rPr>
        <w:t>Wie doet dit?</w:t>
      </w:r>
    </w:p>
    <w:p w14:paraId="12F965AA" w14:textId="77777777" w:rsidR="00C055AC" w:rsidRPr="003568C8" w:rsidRDefault="00525BE0" w:rsidP="00C055AC">
      <w:pPr>
        <w:pStyle w:val="ListParagraph"/>
        <w:numPr>
          <w:ilvl w:val="1"/>
          <w:numId w:val="15"/>
        </w:numPr>
        <w:jc w:val="both"/>
        <w:rPr>
          <w:lang w:val="nl-NL"/>
        </w:rPr>
      </w:pPr>
      <w:r w:rsidRPr="003568C8">
        <w:rPr>
          <w:lang w:val="nl-NL"/>
        </w:rPr>
        <w:t>Zijn er gangbare sancties vanaf een bepaald moment?</w:t>
      </w:r>
    </w:p>
    <w:p w14:paraId="7E4A34FA" w14:textId="16BAAFDD" w:rsidR="00525BE0" w:rsidRPr="003568C8" w:rsidRDefault="79D61F94" w:rsidP="00C055AC">
      <w:pPr>
        <w:pStyle w:val="ListParagraph"/>
        <w:ind w:left="1440"/>
        <w:jc w:val="both"/>
        <w:rPr>
          <w:lang w:val="nl-NL"/>
        </w:rPr>
      </w:pPr>
      <w:r w:rsidRPr="003568C8">
        <w:rPr>
          <w:lang w:val="nl-NL"/>
        </w:rPr>
        <w:t>Wordt er daarbij een verschil gemaakt tussen L- en B-codes?</w:t>
      </w:r>
    </w:p>
    <w:p w14:paraId="32678681" w14:textId="7EE6A441" w:rsidR="00C055AC" w:rsidRPr="003568C8" w:rsidRDefault="00C055AC" w:rsidP="0019731D">
      <w:pPr>
        <w:pStyle w:val="ListParagraph"/>
        <w:numPr>
          <w:ilvl w:val="0"/>
          <w:numId w:val="15"/>
        </w:numPr>
        <w:jc w:val="both"/>
        <w:rPr>
          <w:lang w:val="nl-NL"/>
        </w:rPr>
      </w:pPr>
      <w:r w:rsidRPr="003568C8">
        <w:rPr>
          <w:lang w:val="nl-NL"/>
        </w:rPr>
        <w:t>Zijn er afspraken rond toetsen en taken?</w:t>
      </w:r>
    </w:p>
    <w:p w14:paraId="06E41F55" w14:textId="77777777" w:rsidR="00C055AC" w:rsidRDefault="00C055AC" w:rsidP="00C055AC">
      <w:pPr>
        <w:jc w:val="both"/>
        <w:rPr>
          <w:lang w:val="nl-NL"/>
        </w:rPr>
      </w:pPr>
    </w:p>
    <w:p w14:paraId="60D36182" w14:textId="2F2B4154" w:rsidR="00C055AC" w:rsidRPr="00C055AC" w:rsidRDefault="003B68CA" w:rsidP="00C055AC">
      <w:pPr>
        <w:jc w:val="both"/>
        <w:rPr>
          <w:b/>
          <w:bCs/>
          <w:color w:val="0070C0"/>
          <w:sz w:val="24"/>
          <w:szCs w:val="24"/>
          <w:lang w:val="nl-NL"/>
        </w:rPr>
      </w:pPr>
      <w:r>
        <w:rPr>
          <w:b/>
          <w:bCs/>
          <w:color w:val="0070C0"/>
          <w:sz w:val="24"/>
          <w:szCs w:val="24"/>
          <w:lang w:val="nl-NL"/>
        </w:rPr>
        <w:t>Gewettigde afwezigheden</w:t>
      </w:r>
    </w:p>
    <w:p w14:paraId="745AC282" w14:textId="77777777" w:rsidR="00C055AC" w:rsidRPr="003B68CA" w:rsidRDefault="00C055AC" w:rsidP="00C055AC">
      <w:pPr>
        <w:pStyle w:val="ListParagraph"/>
        <w:numPr>
          <w:ilvl w:val="0"/>
          <w:numId w:val="15"/>
        </w:numPr>
        <w:jc w:val="both"/>
        <w:rPr>
          <w:lang w:val="nl-NL"/>
        </w:rPr>
      </w:pPr>
      <w:r w:rsidRPr="003B68CA">
        <w:rPr>
          <w:lang w:val="nl-NL"/>
        </w:rPr>
        <w:t xml:space="preserve">Hoe gaat de school om met langdurige doktersattesten? </w:t>
      </w:r>
    </w:p>
    <w:p w14:paraId="0149D9EC" w14:textId="4CD12C4A" w:rsidR="00C055AC" w:rsidRPr="003B68CA" w:rsidRDefault="00C055AC" w:rsidP="00C055AC">
      <w:pPr>
        <w:pStyle w:val="ListParagraph"/>
        <w:jc w:val="both"/>
        <w:rPr>
          <w:lang w:val="nl-NL"/>
        </w:rPr>
      </w:pPr>
      <w:r w:rsidRPr="003B68CA">
        <w:rPr>
          <w:lang w:val="nl-NL"/>
        </w:rPr>
        <w:t>Gaat de school hierover in gesprek met ouders?</w:t>
      </w:r>
    </w:p>
    <w:p w14:paraId="14F3F72B" w14:textId="77777777" w:rsidR="00C055AC" w:rsidRPr="003B68CA" w:rsidRDefault="00C055AC" w:rsidP="00C055AC">
      <w:pPr>
        <w:pStyle w:val="ListParagraph"/>
        <w:jc w:val="both"/>
        <w:rPr>
          <w:lang w:val="nl-NL"/>
        </w:rPr>
      </w:pPr>
      <w:r w:rsidRPr="003B68CA">
        <w:rPr>
          <w:lang w:val="nl-NL"/>
        </w:rPr>
        <w:t xml:space="preserve">Is er contact met de leerling? </w:t>
      </w:r>
    </w:p>
    <w:p w14:paraId="16A3BE7F" w14:textId="7ED59D98" w:rsidR="00C055AC" w:rsidRPr="003B68CA" w:rsidRDefault="00C055AC" w:rsidP="00C055AC">
      <w:pPr>
        <w:pStyle w:val="ListParagraph"/>
        <w:jc w:val="both"/>
        <w:rPr>
          <w:lang w:val="nl-NL"/>
        </w:rPr>
      </w:pPr>
      <w:r w:rsidRPr="003B68CA">
        <w:rPr>
          <w:lang w:val="nl-NL"/>
        </w:rPr>
        <w:t>Wie doet dit (</w:t>
      </w:r>
      <w:r w:rsidRPr="003B68CA">
        <w:rPr>
          <w:i/>
          <w:iCs/>
          <w:lang w:val="nl-NL"/>
        </w:rPr>
        <w:t>leerlingenbegeleiding, titularis, …</w:t>
      </w:r>
      <w:r w:rsidRPr="003B68CA">
        <w:rPr>
          <w:lang w:val="nl-NL"/>
        </w:rPr>
        <w:t>)?</w:t>
      </w:r>
    </w:p>
    <w:p w14:paraId="12383DA3" w14:textId="77777777" w:rsidR="00C055AC" w:rsidRPr="003B68CA" w:rsidRDefault="000E7A89" w:rsidP="0019731D">
      <w:pPr>
        <w:pStyle w:val="ListParagraph"/>
        <w:numPr>
          <w:ilvl w:val="0"/>
          <w:numId w:val="15"/>
        </w:numPr>
        <w:jc w:val="both"/>
        <w:rPr>
          <w:lang w:val="nl-NL"/>
        </w:rPr>
      </w:pPr>
      <w:r w:rsidRPr="003B68CA">
        <w:rPr>
          <w:lang w:val="nl-NL"/>
        </w:rPr>
        <w:t xml:space="preserve">Wanneer wordt een ziekteattest </w:t>
      </w:r>
      <w:r w:rsidR="713D07B0" w:rsidRPr="003B68CA">
        <w:rPr>
          <w:lang w:val="nl-NL"/>
        </w:rPr>
        <w:t xml:space="preserve">als </w:t>
      </w:r>
      <w:r w:rsidRPr="003B68CA">
        <w:rPr>
          <w:lang w:val="nl-NL"/>
        </w:rPr>
        <w:t>problematisch</w:t>
      </w:r>
      <w:r w:rsidR="40D57FF9" w:rsidRPr="003B68CA">
        <w:rPr>
          <w:lang w:val="nl-NL"/>
        </w:rPr>
        <w:t xml:space="preserve"> ervaren</w:t>
      </w:r>
      <w:r w:rsidRPr="003B68CA">
        <w:rPr>
          <w:lang w:val="nl-NL"/>
        </w:rPr>
        <w:t>?</w:t>
      </w:r>
      <w:r w:rsidR="58959122" w:rsidRPr="003B68CA">
        <w:rPr>
          <w:lang w:val="nl-NL"/>
        </w:rPr>
        <w:t xml:space="preserve"> </w:t>
      </w:r>
    </w:p>
    <w:p w14:paraId="4D7140D5" w14:textId="744B924B" w:rsidR="000E7A89" w:rsidRPr="003B68CA" w:rsidRDefault="58959122" w:rsidP="00C055AC">
      <w:pPr>
        <w:pStyle w:val="ListParagraph"/>
        <w:jc w:val="both"/>
        <w:rPr>
          <w:lang w:val="nl-NL"/>
        </w:rPr>
      </w:pPr>
      <w:r w:rsidRPr="003B68CA">
        <w:rPr>
          <w:lang w:val="nl-NL"/>
        </w:rPr>
        <w:t>Wat zijn voor jullie belangrijke knipperlichten daarin?</w:t>
      </w:r>
    </w:p>
    <w:p w14:paraId="6B7C595F" w14:textId="4BD99DA5" w:rsidR="000E7A89" w:rsidRPr="003B68CA" w:rsidRDefault="000E7A89" w:rsidP="0019731D">
      <w:pPr>
        <w:pStyle w:val="ListParagraph"/>
        <w:jc w:val="both"/>
        <w:rPr>
          <w:lang w:val="nl-NL"/>
        </w:rPr>
      </w:pPr>
      <w:r w:rsidRPr="003B68CA">
        <w:rPr>
          <w:lang w:val="nl-NL"/>
        </w:rPr>
        <w:t>Welke stappen worden hierrond genomen?</w:t>
      </w:r>
    </w:p>
    <w:p w14:paraId="18FDCCCC" w14:textId="66E752A0" w:rsidR="00C055AC" w:rsidRPr="003B68CA" w:rsidRDefault="00C055AC" w:rsidP="00C055AC">
      <w:pPr>
        <w:pStyle w:val="ListParagraph"/>
        <w:numPr>
          <w:ilvl w:val="0"/>
          <w:numId w:val="15"/>
        </w:numPr>
        <w:jc w:val="both"/>
        <w:rPr>
          <w:lang w:val="nl-NL"/>
        </w:rPr>
      </w:pPr>
      <w:r w:rsidRPr="003B68CA">
        <w:rPr>
          <w:lang w:val="nl-NL"/>
        </w:rPr>
        <w:t>Zijn er afspraken rond toetsen en taken?</w:t>
      </w:r>
    </w:p>
    <w:p w14:paraId="64195685" w14:textId="77777777" w:rsidR="00A22DB4" w:rsidRPr="003568C8" w:rsidRDefault="00A22DB4" w:rsidP="003568C8">
      <w:pPr>
        <w:jc w:val="both"/>
        <w:rPr>
          <w:lang w:val="nl-NL"/>
        </w:rPr>
      </w:pPr>
    </w:p>
    <w:p w14:paraId="0579377D" w14:textId="104DB302" w:rsidR="007E33E3" w:rsidRPr="000132E4" w:rsidRDefault="000E7A89" w:rsidP="000132E4">
      <w:pPr>
        <w:pBdr>
          <w:bottom w:val="single" w:sz="4" w:space="1" w:color="auto"/>
        </w:pBdr>
        <w:jc w:val="both"/>
        <w:rPr>
          <w:b/>
          <w:bCs/>
          <w:color w:val="0070C0"/>
          <w:sz w:val="28"/>
          <w:szCs w:val="28"/>
          <w:lang w:val="nl-NL"/>
        </w:rPr>
      </w:pPr>
      <w:r w:rsidRPr="1CC5BE18">
        <w:rPr>
          <w:b/>
          <w:bCs/>
          <w:color w:val="0070C0"/>
          <w:sz w:val="28"/>
          <w:szCs w:val="28"/>
          <w:lang w:val="nl-NL"/>
        </w:rPr>
        <w:t xml:space="preserve">Samenwerking </w:t>
      </w:r>
      <w:r w:rsidR="3C1D8167" w:rsidRPr="1CC5BE18">
        <w:rPr>
          <w:b/>
          <w:bCs/>
          <w:color w:val="0070C0"/>
          <w:sz w:val="28"/>
          <w:szCs w:val="28"/>
          <w:lang w:val="nl-NL"/>
        </w:rPr>
        <w:t>school-</w:t>
      </w:r>
      <w:r w:rsidRPr="1CC5BE18">
        <w:rPr>
          <w:b/>
          <w:bCs/>
          <w:color w:val="0070C0"/>
          <w:sz w:val="28"/>
          <w:szCs w:val="28"/>
          <w:lang w:val="nl-NL"/>
        </w:rPr>
        <w:t>CLB</w:t>
      </w:r>
    </w:p>
    <w:p w14:paraId="1F393045" w14:textId="5173B4B5" w:rsidR="00A4264F" w:rsidRPr="004C500D" w:rsidRDefault="00A4264F" w:rsidP="00CF4B49">
      <w:pPr>
        <w:pStyle w:val="ListParagraph"/>
        <w:numPr>
          <w:ilvl w:val="0"/>
          <w:numId w:val="16"/>
        </w:numPr>
        <w:jc w:val="both"/>
        <w:rPr>
          <w:lang w:val="nl-NL"/>
        </w:rPr>
      </w:pPr>
      <w:r w:rsidRPr="004C500D">
        <w:rPr>
          <w:lang w:val="nl-NL"/>
        </w:rPr>
        <w:t>Op welke manier worden afwezigheden nu besproken en aangepakt met het CLB?</w:t>
      </w:r>
    </w:p>
    <w:p w14:paraId="48B538CB" w14:textId="33495471" w:rsidR="001B6E67" w:rsidRPr="009E4A8D" w:rsidRDefault="001B6E67" w:rsidP="009E4A8D">
      <w:pPr>
        <w:pStyle w:val="ListParagraph"/>
        <w:numPr>
          <w:ilvl w:val="1"/>
          <w:numId w:val="15"/>
        </w:numPr>
        <w:jc w:val="both"/>
        <w:rPr>
          <w:lang w:val="nl-NL"/>
        </w:rPr>
      </w:pPr>
      <w:r w:rsidRPr="009E4A8D">
        <w:rPr>
          <w:lang w:val="nl-NL"/>
        </w:rPr>
        <w:t>Maken jullie gebruik van de</w:t>
      </w:r>
      <w:r w:rsidR="2562D780" w:rsidRPr="009E4A8D">
        <w:rPr>
          <w:lang w:val="nl-NL"/>
        </w:rPr>
        <w:t xml:space="preserve"> bestaande leidraad rond de opvolging van problematische afwezigheden</w:t>
      </w:r>
      <w:r w:rsidR="005A58CB" w:rsidRPr="009E4A8D">
        <w:rPr>
          <w:lang w:val="nl-NL"/>
        </w:rPr>
        <w:t>? Zijn jullie hiermee vertrouwd? (</w:t>
      </w:r>
      <w:proofErr w:type="gramStart"/>
      <w:r w:rsidR="005A58CB" w:rsidRPr="009E4A8D">
        <w:rPr>
          <w:lang w:val="nl-NL"/>
        </w:rPr>
        <w:t>zie</w:t>
      </w:r>
      <w:proofErr w:type="gramEnd"/>
      <w:r w:rsidR="005A58CB" w:rsidRPr="009E4A8D">
        <w:rPr>
          <w:lang w:val="nl-NL"/>
        </w:rPr>
        <w:t xml:space="preserve"> bijlage)</w:t>
      </w:r>
    </w:p>
    <w:p w14:paraId="4B9C0599" w14:textId="46D90FDD" w:rsidR="00731E02" w:rsidRPr="009E4A8D" w:rsidRDefault="009E4A8D" w:rsidP="009E4A8D">
      <w:pPr>
        <w:pStyle w:val="ListParagraph"/>
        <w:numPr>
          <w:ilvl w:val="1"/>
          <w:numId w:val="15"/>
        </w:numPr>
        <w:jc w:val="both"/>
        <w:rPr>
          <w:lang w:val="nl-NL"/>
        </w:rPr>
      </w:pPr>
      <w:r w:rsidRPr="009E4A8D">
        <w:rPr>
          <w:lang w:val="nl-NL"/>
        </w:rPr>
        <w:t>Op welke overlegstructuur worden afwezigheden besproken met het CLB?</w:t>
      </w:r>
    </w:p>
    <w:p w14:paraId="67EC6D19" w14:textId="77777777" w:rsidR="00A22DB4" w:rsidRPr="009E4A8D" w:rsidRDefault="00731E02" w:rsidP="009E4A8D">
      <w:pPr>
        <w:pStyle w:val="ListParagraph"/>
        <w:numPr>
          <w:ilvl w:val="1"/>
          <w:numId w:val="15"/>
        </w:numPr>
        <w:jc w:val="both"/>
        <w:rPr>
          <w:lang w:val="nl-NL"/>
        </w:rPr>
      </w:pPr>
      <w:r w:rsidRPr="009E4A8D">
        <w:rPr>
          <w:lang w:val="nl-NL"/>
        </w:rPr>
        <w:t xml:space="preserve">Vanaf welk moment melden jullie aan bij het CLB? </w:t>
      </w:r>
    </w:p>
    <w:p w14:paraId="04516CB9" w14:textId="434C79E0" w:rsidR="00731E02" w:rsidRPr="009E4A8D" w:rsidRDefault="00731E02" w:rsidP="004C500D">
      <w:pPr>
        <w:pStyle w:val="ListParagraph"/>
        <w:ind w:left="1440"/>
        <w:jc w:val="both"/>
        <w:rPr>
          <w:lang w:val="nl-NL"/>
        </w:rPr>
      </w:pPr>
      <w:r w:rsidRPr="009E4A8D">
        <w:rPr>
          <w:lang w:val="nl-NL"/>
        </w:rPr>
        <w:t>Zijn er bepaalde knipperlichten/parameters die jullie hiervoor hanteren?</w:t>
      </w:r>
    </w:p>
    <w:p w14:paraId="7C1A5FCC" w14:textId="31FE203B" w:rsidR="005A58CB" w:rsidRPr="009E4A8D" w:rsidRDefault="005A58CB" w:rsidP="009E4A8D">
      <w:pPr>
        <w:pStyle w:val="ListParagraph"/>
        <w:numPr>
          <w:ilvl w:val="1"/>
          <w:numId w:val="15"/>
        </w:numPr>
        <w:jc w:val="both"/>
        <w:rPr>
          <w:lang w:val="nl-NL"/>
        </w:rPr>
      </w:pPr>
      <w:r w:rsidRPr="009E4A8D">
        <w:rPr>
          <w:lang w:val="nl-NL"/>
        </w:rPr>
        <w:t>Welke stappen zijn er al met zekerheid gezet in contact met de leerling en de ouders alvorens aan te melden bij het CLB?</w:t>
      </w:r>
    </w:p>
    <w:p w14:paraId="124FA3DE" w14:textId="77777777" w:rsidR="00731E02" w:rsidRPr="004C500D" w:rsidRDefault="00731E02" w:rsidP="009E4A8D">
      <w:pPr>
        <w:pStyle w:val="ListParagraph"/>
        <w:numPr>
          <w:ilvl w:val="1"/>
          <w:numId w:val="15"/>
        </w:numPr>
        <w:jc w:val="both"/>
        <w:rPr>
          <w:lang w:val="nl-NL"/>
        </w:rPr>
      </w:pPr>
      <w:r w:rsidRPr="004C500D">
        <w:rPr>
          <w:lang w:val="nl-NL"/>
        </w:rPr>
        <w:t>Hoe gaan we om met ziekteattesten waar zorgen rond bestaan vanuit de school?</w:t>
      </w:r>
    </w:p>
    <w:p w14:paraId="5500948C" w14:textId="77777777" w:rsidR="00731E02" w:rsidRDefault="00731E02" w:rsidP="00731E02">
      <w:pPr>
        <w:pStyle w:val="ListParagraph"/>
        <w:spacing w:after="0"/>
        <w:jc w:val="both"/>
        <w:rPr>
          <w:highlight w:val="yellow"/>
          <w:lang w:val="nl-NL"/>
        </w:rPr>
      </w:pPr>
    </w:p>
    <w:p w14:paraId="5BA4F678" w14:textId="77777777" w:rsidR="007E33E3" w:rsidRDefault="007E33E3" w:rsidP="00731E02">
      <w:pPr>
        <w:pStyle w:val="ListParagraph"/>
        <w:spacing w:after="0"/>
        <w:jc w:val="both"/>
        <w:rPr>
          <w:highlight w:val="yellow"/>
          <w:lang w:val="nl-NL"/>
        </w:rPr>
      </w:pPr>
    </w:p>
    <w:p w14:paraId="3163838D" w14:textId="6AC2B5A6" w:rsidR="007E33E3" w:rsidRPr="007E33E3" w:rsidRDefault="007E33E3" w:rsidP="007E33E3">
      <w:pPr>
        <w:jc w:val="both"/>
        <w:rPr>
          <w:b/>
          <w:bCs/>
          <w:color w:val="0070C0"/>
          <w:lang w:val="nl-NL"/>
        </w:rPr>
      </w:pPr>
      <w:r w:rsidRPr="00FA7562">
        <w:rPr>
          <w:b/>
          <w:bCs/>
          <w:color w:val="0070C0"/>
          <w:lang w:val="nl-NL"/>
        </w:rPr>
        <w:t>Verdiepende vra</w:t>
      </w:r>
      <w:r>
        <w:rPr>
          <w:b/>
          <w:bCs/>
          <w:color w:val="0070C0"/>
          <w:lang w:val="nl-NL"/>
        </w:rPr>
        <w:t>ag</w:t>
      </w:r>
    </w:p>
    <w:p w14:paraId="6ABE326E" w14:textId="60E9B76A" w:rsidR="008078D8" w:rsidRPr="007E33E3" w:rsidRDefault="00731E02" w:rsidP="00A22DB4">
      <w:pPr>
        <w:pStyle w:val="ListParagraph"/>
        <w:numPr>
          <w:ilvl w:val="0"/>
          <w:numId w:val="16"/>
        </w:numPr>
        <w:jc w:val="both"/>
        <w:rPr>
          <w:lang w:val="nl-NL"/>
        </w:rPr>
      </w:pPr>
      <w:r w:rsidRPr="007E33E3">
        <w:rPr>
          <w:lang w:val="nl-NL"/>
        </w:rPr>
        <w:t xml:space="preserve">Als we de ontwikkelingsschalen van de onderwijsinspectie (doorlichting) toepassen op het aanwezigheidsbeleid op school, hoe ziet het optimale scenario er voor deze school dan uit? (Neem de ontwikkelingsschalen in de gespreksleidraad </w:t>
      </w:r>
      <w:proofErr w:type="gramStart"/>
      <w:r w:rsidRPr="007E33E3">
        <w:rPr>
          <w:lang w:val="nl-NL"/>
        </w:rPr>
        <w:t>er</w:t>
      </w:r>
      <w:r w:rsidR="004A3188">
        <w:rPr>
          <w:lang w:val="nl-NL"/>
        </w:rPr>
        <w:t xml:space="preserve"> bij</w:t>
      </w:r>
      <w:proofErr w:type="gramEnd"/>
      <w:r w:rsidR="004A3188">
        <w:rPr>
          <w:lang w:val="nl-NL"/>
        </w:rPr>
        <w:t>.</w:t>
      </w:r>
      <w:r w:rsidRPr="007E33E3">
        <w:rPr>
          <w:lang w:val="nl-NL"/>
        </w:rPr>
        <w:t>)</w:t>
      </w:r>
    </w:p>
    <w:p w14:paraId="7EE7DDB2" w14:textId="77777777" w:rsidR="00A22DB4" w:rsidRDefault="00A22DB4" w:rsidP="00A22DB4">
      <w:pPr>
        <w:jc w:val="both"/>
        <w:rPr>
          <w:lang w:val="nl-NL"/>
        </w:rPr>
      </w:pPr>
    </w:p>
    <w:p w14:paraId="68D57CF1" w14:textId="2C3C4BB3" w:rsidR="00A22DB4" w:rsidRPr="00A22DB4" w:rsidRDefault="00A22DB4" w:rsidP="00A22DB4">
      <w:pPr>
        <w:pBdr>
          <w:bottom w:val="single" w:sz="4" w:space="1" w:color="auto"/>
        </w:pBdr>
        <w:jc w:val="both"/>
        <w:rPr>
          <w:b/>
          <w:bCs/>
          <w:color w:val="0070C0"/>
          <w:sz w:val="28"/>
          <w:szCs w:val="28"/>
          <w:lang w:val="nl-NL"/>
        </w:rPr>
      </w:pPr>
      <w:r w:rsidRPr="000E2AC4">
        <w:rPr>
          <w:b/>
          <w:bCs/>
          <w:color w:val="0070C0"/>
          <w:sz w:val="28"/>
          <w:szCs w:val="28"/>
          <w:lang w:val="nl-NL"/>
        </w:rPr>
        <w:t>Opvolging van aanpak</w:t>
      </w:r>
      <w:r w:rsidR="007E33E3" w:rsidRPr="000E2AC4">
        <w:rPr>
          <w:b/>
          <w:bCs/>
          <w:color w:val="0070C0"/>
          <w:sz w:val="28"/>
          <w:szCs w:val="28"/>
          <w:lang w:val="nl-NL"/>
        </w:rPr>
        <w:t xml:space="preserve"> </w:t>
      </w:r>
      <w:r w:rsidR="000E2AC4" w:rsidRPr="000E2AC4">
        <w:rPr>
          <w:b/>
          <w:bCs/>
          <w:color w:val="0070C0"/>
          <w:sz w:val="28"/>
          <w:szCs w:val="28"/>
          <w:lang w:val="nl-NL"/>
        </w:rPr>
        <w:t>&amp; reflectie</w:t>
      </w:r>
    </w:p>
    <w:p w14:paraId="369AA78D" w14:textId="77777777" w:rsidR="008078D8" w:rsidRPr="008078D8" w:rsidRDefault="008078D8" w:rsidP="0019731D">
      <w:pPr>
        <w:spacing w:after="0"/>
        <w:jc w:val="both"/>
        <w:rPr>
          <w:lang w:val="nl-NL"/>
        </w:rPr>
      </w:pPr>
    </w:p>
    <w:p w14:paraId="0D9C4EEE" w14:textId="56626F38" w:rsidR="000E2AC4" w:rsidRDefault="000E2AC4" w:rsidP="0019731D">
      <w:pPr>
        <w:pStyle w:val="ListParagraph"/>
        <w:numPr>
          <w:ilvl w:val="0"/>
          <w:numId w:val="16"/>
        </w:numPr>
        <w:spacing w:after="0"/>
        <w:jc w:val="both"/>
        <w:rPr>
          <w:lang w:val="nl-NL"/>
        </w:rPr>
      </w:pPr>
      <w:r>
        <w:rPr>
          <w:lang w:val="nl-NL"/>
        </w:rPr>
        <w:t>Wat ervaren jullie als sterke punten</w:t>
      </w:r>
    </w:p>
    <w:p w14:paraId="6AE216BC" w14:textId="7F55033B" w:rsidR="000E2AC4" w:rsidRDefault="005632C8" w:rsidP="000E2AC4">
      <w:pPr>
        <w:pStyle w:val="ListParagraph"/>
        <w:numPr>
          <w:ilvl w:val="1"/>
          <w:numId w:val="16"/>
        </w:numPr>
        <w:spacing w:after="0"/>
        <w:jc w:val="both"/>
        <w:rPr>
          <w:lang w:val="nl-NL"/>
        </w:rPr>
      </w:pPr>
      <w:proofErr w:type="gramStart"/>
      <w:r>
        <w:rPr>
          <w:lang w:val="nl-NL"/>
        </w:rPr>
        <w:t>i</w:t>
      </w:r>
      <w:r w:rsidR="000E2AC4">
        <w:rPr>
          <w:lang w:val="nl-NL"/>
        </w:rPr>
        <w:t>n</w:t>
      </w:r>
      <w:proofErr w:type="gramEnd"/>
      <w:r w:rsidR="000E2AC4">
        <w:rPr>
          <w:lang w:val="nl-NL"/>
        </w:rPr>
        <w:t xml:space="preserve"> jullie aanwezigheidsbeleid?</w:t>
      </w:r>
    </w:p>
    <w:p w14:paraId="72E496FE" w14:textId="286806CF" w:rsidR="000E2AC4" w:rsidRDefault="005632C8" w:rsidP="000E2AC4">
      <w:pPr>
        <w:pStyle w:val="ListParagraph"/>
        <w:numPr>
          <w:ilvl w:val="1"/>
          <w:numId w:val="16"/>
        </w:numPr>
        <w:spacing w:after="0"/>
        <w:jc w:val="both"/>
        <w:rPr>
          <w:lang w:val="nl-NL"/>
        </w:rPr>
      </w:pPr>
      <w:proofErr w:type="gramStart"/>
      <w:r>
        <w:rPr>
          <w:lang w:val="nl-NL"/>
        </w:rPr>
        <w:t>i</w:t>
      </w:r>
      <w:r w:rsidR="000E2AC4">
        <w:rPr>
          <w:lang w:val="nl-NL"/>
        </w:rPr>
        <w:t>n</w:t>
      </w:r>
      <w:proofErr w:type="gramEnd"/>
      <w:r w:rsidR="000E2AC4">
        <w:rPr>
          <w:lang w:val="nl-NL"/>
        </w:rPr>
        <w:t xml:space="preserve"> de samenwerking met het CLB?</w:t>
      </w:r>
    </w:p>
    <w:p w14:paraId="1BE517D6" w14:textId="2030DD08" w:rsidR="00A22DB4" w:rsidRDefault="00A22DB4" w:rsidP="0019731D">
      <w:pPr>
        <w:pStyle w:val="ListParagraph"/>
        <w:numPr>
          <w:ilvl w:val="0"/>
          <w:numId w:val="16"/>
        </w:numPr>
        <w:spacing w:after="0"/>
        <w:jc w:val="both"/>
        <w:rPr>
          <w:lang w:val="nl-NL"/>
        </w:rPr>
      </w:pPr>
      <w:r>
        <w:rPr>
          <w:lang w:val="nl-NL"/>
        </w:rPr>
        <w:t>Wat zijn de werkpunten?</w:t>
      </w:r>
    </w:p>
    <w:p w14:paraId="45F2ADF1" w14:textId="6ED9436F" w:rsidR="00A22DB4" w:rsidRDefault="00A22DB4" w:rsidP="0019731D">
      <w:pPr>
        <w:pStyle w:val="ListParagraph"/>
        <w:numPr>
          <w:ilvl w:val="0"/>
          <w:numId w:val="16"/>
        </w:numPr>
        <w:spacing w:after="0"/>
        <w:jc w:val="both"/>
        <w:rPr>
          <w:lang w:val="nl-NL"/>
        </w:rPr>
      </w:pPr>
      <w:r>
        <w:rPr>
          <w:lang w:val="nl-NL"/>
        </w:rPr>
        <w:t>Welke prioriteiten leggen we?</w:t>
      </w:r>
    </w:p>
    <w:p w14:paraId="733030EF" w14:textId="77777777" w:rsidR="00A22DB4" w:rsidRDefault="00A22DB4" w:rsidP="00A22DB4">
      <w:pPr>
        <w:pStyle w:val="ListParagraph"/>
        <w:numPr>
          <w:ilvl w:val="0"/>
          <w:numId w:val="16"/>
        </w:numPr>
        <w:spacing w:after="0"/>
        <w:jc w:val="both"/>
        <w:rPr>
          <w:lang w:val="nl-NL"/>
        </w:rPr>
      </w:pPr>
      <w:r>
        <w:rPr>
          <w:lang w:val="nl-NL"/>
        </w:rPr>
        <w:t>Hoe timen we dit?</w:t>
      </w:r>
    </w:p>
    <w:p w14:paraId="43E6DC5C" w14:textId="5A33AC49" w:rsidR="00BB4613" w:rsidRPr="00D4603B" w:rsidRDefault="00A4264F" w:rsidP="00A22DB4">
      <w:pPr>
        <w:pStyle w:val="ListParagraph"/>
        <w:numPr>
          <w:ilvl w:val="0"/>
          <w:numId w:val="16"/>
        </w:numPr>
        <w:spacing w:after="0"/>
        <w:jc w:val="both"/>
        <w:rPr>
          <w:lang w:val="nl-NL"/>
        </w:rPr>
      </w:pPr>
      <w:r w:rsidRPr="00D4603B">
        <w:rPr>
          <w:lang w:val="nl-NL"/>
        </w:rPr>
        <w:t>Hoe wordt de opvolging</w:t>
      </w:r>
      <w:r w:rsidR="00A22DB4" w:rsidRPr="00D4603B">
        <w:rPr>
          <w:lang w:val="nl-NL"/>
        </w:rPr>
        <w:t xml:space="preserve"> gepland?</w:t>
      </w:r>
    </w:p>
    <w:p w14:paraId="781AD4AA" w14:textId="63B5CB39" w:rsidR="00D4603B" w:rsidRPr="00256A83" w:rsidRDefault="00D4603B" w:rsidP="00256A83">
      <w:pPr>
        <w:pStyle w:val="ListParagraph"/>
        <w:spacing w:after="0"/>
        <w:jc w:val="both"/>
        <w:rPr>
          <w:lang w:val="nl-NL"/>
        </w:rPr>
      </w:pPr>
      <w:r w:rsidRPr="00D4603B">
        <w:rPr>
          <w:lang w:val="nl-NL"/>
        </w:rPr>
        <w:t>Welke stappen kunnen we hierin al zetten tegen het volgende gesprek?</w:t>
      </w:r>
    </w:p>
    <w:p w14:paraId="763149CC" w14:textId="345B3508" w:rsidR="1CC5BE18" w:rsidRPr="00D4603B" w:rsidRDefault="1CC5BE18" w:rsidP="0019731D">
      <w:pPr>
        <w:spacing w:after="0"/>
        <w:jc w:val="both"/>
        <w:rPr>
          <w:lang w:val="nl-NL"/>
        </w:rPr>
      </w:pPr>
    </w:p>
    <w:p w14:paraId="27D32E66" w14:textId="77777777" w:rsidR="00A4264F" w:rsidRPr="00D4603B" w:rsidRDefault="00A4264F" w:rsidP="0019731D">
      <w:pPr>
        <w:spacing w:after="0"/>
        <w:jc w:val="both"/>
        <w:rPr>
          <w:lang w:val="nl-NL"/>
        </w:rPr>
      </w:pPr>
    </w:p>
    <w:p w14:paraId="5B4B9886" w14:textId="4473E07C" w:rsidR="00A4264F" w:rsidRPr="000132E4" w:rsidRDefault="00D1683F" w:rsidP="00A4264F">
      <w:pPr>
        <w:jc w:val="both"/>
        <w:rPr>
          <w:b/>
          <w:bCs/>
          <w:color w:val="0070C0"/>
          <w:lang w:val="nl-NL"/>
        </w:rPr>
      </w:pPr>
      <w:r w:rsidRPr="000132E4">
        <w:rPr>
          <w:b/>
          <w:bCs/>
          <w:color w:val="0070C0"/>
          <w:lang w:val="nl-NL"/>
        </w:rPr>
        <w:t>Verdiepende r</w:t>
      </w:r>
      <w:r w:rsidR="00A4264F" w:rsidRPr="000132E4">
        <w:rPr>
          <w:b/>
          <w:bCs/>
          <w:color w:val="0070C0"/>
          <w:lang w:val="nl-NL"/>
        </w:rPr>
        <w:t>eflectie</w:t>
      </w:r>
    </w:p>
    <w:p w14:paraId="7E2722C5" w14:textId="13A57F20" w:rsidR="00A4264F" w:rsidRPr="00C055AC" w:rsidRDefault="00A4264F" w:rsidP="00A4264F">
      <w:pPr>
        <w:pStyle w:val="ListParagraph"/>
        <w:numPr>
          <w:ilvl w:val="0"/>
          <w:numId w:val="15"/>
        </w:numPr>
        <w:jc w:val="both"/>
        <w:rPr>
          <w:lang w:val="nl-NL"/>
        </w:rPr>
      </w:pPr>
      <w:r w:rsidRPr="00C055AC">
        <w:rPr>
          <w:lang w:val="nl-NL"/>
        </w:rPr>
        <w:t>Wat is de basishouding &amp; visie die jullie verwachten van leerkrachten</w:t>
      </w:r>
      <w:r w:rsidR="00256A83">
        <w:rPr>
          <w:lang w:val="nl-NL"/>
        </w:rPr>
        <w:t xml:space="preserve"> rond aanwezigheidsbeleid</w:t>
      </w:r>
      <w:r w:rsidRPr="00C055AC">
        <w:rPr>
          <w:lang w:val="nl-NL"/>
        </w:rPr>
        <w:t xml:space="preserve">? Hoe nemen jullie je team </w:t>
      </w:r>
      <w:proofErr w:type="gramStart"/>
      <w:r w:rsidRPr="00C055AC">
        <w:rPr>
          <w:lang w:val="nl-NL"/>
        </w:rPr>
        <w:t>hier in</w:t>
      </w:r>
      <w:proofErr w:type="gramEnd"/>
      <w:r w:rsidRPr="00C055AC">
        <w:rPr>
          <w:lang w:val="nl-NL"/>
        </w:rPr>
        <w:t xml:space="preserve"> mee? </w:t>
      </w:r>
    </w:p>
    <w:p w14:paraId="1623178F" w14:textId="77777777" w:rsidR="00A4264F" w:rsidRDefault="00A4264F">
      <w:pPr>
        <w:rPr>
          <w:b/>
          <w:bCs/>
          <w:color w:val="0070C0"/>
          <w:sz w:val="28"/>
          <w:szCs w:val="28"/>
          <w:lang w:val="nl-NL"/>
        </w:rPr>
      </w:pPr>
      <w:r>
        <w:rPr>
          <w:b/>
          <w:bCs/>
          <w:color w:val="0070C0"/>
          <w:sz w:val="28"/>
          <w:szCs w:val="28"/>
          <w:lang w:val="nl-NL"/>
        </w:rPr>
        <w:br w:type="page"/>
      </w:r>
    </w:p>
    <w:p w14:paraId="02F8D9F7" w14:textId="0DB28EF5" w:rsidR="00ED5B4E" w:rsidRDefault="56BF5D9F" w:rsidP="0019731D">
      <w:pPr>
        <w:jc w:val="both"/>
        <w:rPr>
          <w:b/>
          <w:bCs/>
          <w:color w:val="0070C0"/>
          <w:sz w:val="28"/>
          <w:szCs w:val="28"/>
          <w:lang w:val="nl-NL"/>
        </w:rPr>
      </w:pPr>
      <w:r w:rsidRPr="00ED5B4E">
        <w:rPr>
          <w:b/>
          <w:bCs/>
          <w:color w:val="0070C0"/>
          <w:sz w:val="28"/>
          <w:szCs w:val="28"/>
          <w:lang w:val="nl-NL"/>
        </w:rPr>
        <w:t xml:space="preserve">Bijlage: Samenvatting visie leidraad problematische afwezigheden </w:t>
      </w:r>
    </w:p>
    <w:p w14:paraId="1476CE5B" w14:textId="7053F4C0" w:rsidR="00ED5B4E" w:rsidRDefault="00ED5B4E" w:rsidP="0019731D">
      <w:pPr>
        <w:jc w:val="both"/>
      </w:pPr>
      <w:r>
        <w:t xml:space="preserve">Wanneer je het aanwezigheidsbeleid op school en de samenwerking hierin met het CLB onder de loep neemt, is het zinvol de Brusselse leidraad rond problematische afwezigheden er eerst op na te slaan. Deze werd ontwikkeld in samenwerking tussen de Brusselse </w:t>
      </w:r>
      <w:proofErr w:type="spellStart"/>
      <w:r>
        <w:t>CLB’s</w:t>
      </w:r>
      <w:proofErr w:type="spellEnd"/>
      <w:r>
        <w:t xml:space="preserve"> en Gil </w:t>
      </w:r>
      <w:proofErr w:type="spellStart"/>
      <w:r>
        <w:t>Keppens</w:t>
      </w:r>
      <w:proofErr w:type="spellEnd"/>
      <w:r>
        <w:t xml:space="preserve">, die hier wetenschappelijk onderzoek rond deed vanuit de VUB. We zien dit vanuit de </w:t>
      </w:r>
      <w:proofErr w:type="spellStart"/>
      <w:r>
        <w:t>CLB’s</w:t>
      </w:r>
      <w:proofErr w:type="spellEnd"/>
      <w:r>
        <w:t xml:space="preserve"> in Vlaams-Brabant en Brussel als een </w:t>
      </w:r>
      <w:r w:rsidR="00BF79CA">
        <w:t>belangrijke basis</w:t>
      </w:r>
      <w:r>
        <w:t xml:space="preserve"> bij</w:t>
      </w:r>
      <w:r w:rsidR="00BF79CA">
        <w:t xml:space="preserve"> een gesprek op basis van dit</w:t>
      </w:r>
      <w:r>
        <w:t xml:space="preserve"> dialoogdocument.</w:t>
      </w:r>
    </w:p>
    <w:p w14:paraId="7198063D" w14:textId="025AF0D0" w:rsidR="00ED5B4E" w:rsidRPr="00ED5B4E" w:rsidRDefault="00ED5B4E" w:rsidP="0019731D">
      <w:pPr>
        <w:jc w:val="both"/>
      </w:pPr>
      <w:r>
        <w:t xml:space="preserve">Graag de uitgebreide versie? Klik dan door via deze </w:t>
      </w:r>
      <w:hyperlink r:id="rId12">
        <w:r w:rsidRPr="61AC0381">
          <w:rPr>
            <w:rStyle w:val="Hyperlink"/>
          </w:rPr>
          <w:t>link</w:t>
        </w:r>
      </w:hyperlink>
      <w:r>
        <w:t>.</w:t>
      </w:r>
    </w:p>
    <w:p w14:paraId="61AD744F" w14:textId="77777777" w:rsidR="00ED5B4E" w:rsidRDefault="00ED5B4E" w:rsidP="0019731D">
      <w:pPr>
        <w:spacing w:after="0"/>
        <w:jc w:val="both"/>
        <w:rPr>
          <w:highlight w:val="yellow"/>
          <w:lang w:val="nl-NL"/>
        </w:rPr>
      </w:pPr>
    </w:p>
    <w:p w14:paraId="2CF882FF" w14:textId="513ABCBB" w:rsidR="00ED5B4E" w:rsidRPr="009E266C" w:rsidRDefault="00F41144" w:rsidP="0019731D">
      <w:pPr>
        <w:pStyle w:val="ListParagraph"/>
        <w:numPr>
          <w:ilvl w:val="0"/>
          <w:numId w:val="23"/>
        </w:numPr>
        <w:jc w:val="both"/>
        <w:rPr>
          <w:b/>
          <w:sz w:val="24"/>
          <w:szCs w:val="24"/>
        </w:rPr>
      </w:pPr>
      <w:r>
        <w:rPr>
          <w:b/>
          <w:sz w:val="24"/>
          <w:szCs w:val="24"/>
        </w:rPr>
        <w:t>Opdracht school</w:t>
      </w:r>
    </w:p>
    <w:p w14:paraId="54C64588" w14:textId="0A5C4076" w:rsidR="00ED5B4E" w:rsidRPr="009E266C" w:rsidRDefault="00ED5B4E" w:rsidP="0019731D">
      <w:pPr>
        <w:jc w:val="both"/>
      </w:pPr>
      <w:r>
        <w:t>Vertrekkend vanuit het</w:t>
      </w:r>
      <w:r w:rsidRPr="009E266C">
        <w:t xml:space="preserve"> </w:t>
      </w:r>
      <w:hyperlink r:id="rId13" w:anchor="3" w:history="1">
        <w:r w:rsidRPr="00ED5B4E">
          <w:rPr>
            <w:rStyle w:val="Hyperlink"/>
          </w:rPr>
          <w:t xml:space="preserve">BVR </w:t>
        </w:r>
        <w:proofErr w:type="spellStart"/>
        <w:r w:rsidRPr="00ED5B4E">
          <w:rPr>
            <w:rStyle w:val="Hyperlink"/>
          </w:rPr>
          <w:t>i.k.v</w:t>
        </w:r>
        <w:proofErr w:type="spellEnd"/>
        <w:r w:rsidRPr="00ED5B4E">
          <w:rPr>
            <w:rStyle w:val="Hyperlink"/>
          </w:rPr>
          <w:t>. afwezigheden</w:t>
        </w:r>
        <w:r>
          <w:rPr>
            <w:rStyle w:val="Hyperlink"/>
          </w:rPr>
          <w:t xml:space="preserve"> en</w:t>
        </w:r>
        <w:r w:rsidRPr="00ED5B4E">
          <w:rPr>
            <w:rStyle w:val="Hyperlink"/>
          </w:rPr>
          <w:t xml:space="preserve"> in- en uitschrijvingen in het SO (voltijds + deeltijds)</w:t>
        </w:r>
      </w:hyperlink>
      <w:r w:rsidRPr="009E266C">
        <w:t xml:space="preserve">, </w:t>
      </w:r>
      <w:r>
        <w:t xml:space="preserve">komen we tot volgende wettelijke opdrachten voor de school </w:t>
      </w:r>
      <w:proofErr w:type="spellStart"/>
      <w:r>
        <w:t>i.h.k.v</w:t>
      </w:r>
      <w:proofErr w:type="spellEnd"/>
      <w:r>
        <w:t xml:space="preserve"> afwezigheden.</w:t>
      </w:r>
    </w:p>
    <w:p w14:paraId="5D5D5E5A" w14:textId="77777777" w:rsidR="00ED5B4E" w:rsidRPr="009E266C" w:rsidRDefault="00ED5B4E" w:rsidP="0019731D">
      <w:pPr>
        <w:jc w:val="both"/>
      </w:pPr>
      <w:r w:rsidRPr="009E266C">
        <w:t>De school is verantwoordelijk voor</w:t>
      </w:r>
    </w:p>
    <w:p w14:paraId="61F98274" w14:textId="77777777" w:rsidR="00ED5B4E" w:rsidRPr="009E266C" w:rsidRDefault="00ED5B4E" w:rsidP="0019731D">
      <w:pPr>
        <w:numPr>
          <w:ilvl w:val="0"/>
          <w:numId w:val="18"/>
        </w:numPr>
        <w:pBdr>
          <w:top w:val="nil"/>
          <w:left w:val="nil"/>
          <w:bottom w:val="nil"/>
          <w:right w:val="nil"/>
          <w:between w:val="nil"/>
        </w:pBdr>
        <w:spacing w:after="0"/>
        <w:jc w:val="both"/>
        <w:rPr>
          <w:color w:val="000000"/>
        </w:rPr>
      </w:pPr>
      <w:proofErr w:type="gramStart"/>
      <w:r w:rsidRPr="009E266C">
        <w:rPr>
          <w:color w:val="000000"/>
        </w:rPr>
        <w:t>het</w:t>
      </w:r>
      <w:proofErr w:type="gramEnd"/>
      <w:r w:rsidRPr="009E266C">
        <w:rPr>
          <w:color w:val="000000"/>
        </w:rPr>
        <w:t xml:space="preserve"> creëren van een </w:t>
      </w:r>
      <w:r w:rsidRPr="009E266C">
        <w:rPr>
          <w:b/>
          <w:color w:val="000000"/>
        </w:rPr>
        <w:t>positief schoolklimaat</w:t>
      </w:r>
      <w:r w:rsidRPr="009E266C">
        <w:rPr>
          <w:color w:val="000000"/>
        </w:rPr>
        <w:t>. Hierrond bestaan heel wat tools en ondersteunend materiaal. Ook de pedagogische begeleidingsdienst kan hier een coachende rol in opnemen,</w:t>
      </w:r>
    </w:p>
    <w:p w14:paraId="3C0E7B3A" w14:textId="77777777" w:rsidR="00ED5B4E" w:rsidRPr="009E266C" w:rsidRDefault="00ED5B4E" w:rsidP="0019731D">
      <w:pPr>
        <w:numPr>
          <w:ilvl w:val="0"/>
          <w:numId w:val="18"/>
        </w:numPr>
        <w:pBdr>
          <w:top w:val="nil"/>
          <w:left w:val="nil"/>
          <w:bottom w:val="nil"/>
          <w:right w:val="nil"/>
          <w:between w:val="nil"/>
        </w:pBdr>
        <w:spacing w:after="0"/>
        <w:jc w:val="both"/>
        <w:rPr>
          <w:color w:val="000000"/>
        </w:rPr>
      </w:pPr>
      <w:bookmarkStart w:id="0" w:name="_Hlk70603232"/>
      <w:proofErr w:type="gramStart"/>
      <w:r w:rsidRPr="009E266C">
        <w:rPr>
          <w:color w:val="000000"/>
        </w:rPr>
        <w:t>een</w:t>
      </w:r>
      <w:proofErr w:type="gramEnd"/>
      <w:r w:rsidRPr="009E266C">
        <w:rPr>
          <w:color w:val="000000"/>
        </w:rPr>
        <w:t xml:space="preserve"> betrouwbare registratie van afwezigheden,</w:t>
      </w:r>
    </w:p>
    <w:p w14:paraId="129A26CE" w14:textId="77777777" w:rsidR="00ED5B4E" w:rsidRPr="009E266C" w:rsidRDefault="00ED5B4E" w:rsidP="0019731D">
      <w:pPr>
        <w:numPr>
          <w:ilvl w:val="0"/>
          <w:numId w:val="18"/>
        </w:numPr>
        <w:pBdr>
          <w:top w:val="nil"/>
          <w:left w:val="nil"/>
          <w:bottom w:val="nil"/>
          <w:right w:val="nil"/>
          <w:between w:val="nil"/>
        </w:pBdr>
        <w:spacing w:after="0"/>
        <w:jc w:val="both"/>
        <w:rPr>
          <w:color w:val="000000"/>
        </w:rPr>
      </w:pPr>
      <w:proofErr w:type="gramStart"/>
      <w:r w:rsidRPr="009E266C">
        <w:rPr>
          <w:color w:val="000000"/>
        </w:rPr>
        <w:t>de</w:t>
      </w:r>
      <w:proofErr w:type="gramEnd"/>
      <w:r w:rsidRPr="009E266C">
        <w:rPr>
          <w:color w:val="000000"/>
        </w:rPr>
        <w:t xml:space="preserve"> communicatie met de leerling en/of ouders vanaf de eerste ongewettigde afwezigheid,</w:t>
      </w:r>
    </w:p>
    <w:p w14:paraId="3ECF724B" w14:textId="77777777" w:rsidR="00ED5B4E" w:rsidRPr="009E266C" w:rsidRDefault="00ED5B4E" w:rsidP="0019731D">
      <w:pPr>
        <w:numPr>
          <w:ilvl w:val="0"/>
          <w:numId w:val="18"/>
        </w:numPr>
        <w:pBdr>
          <w:top w:val="nil"/>
          <w:left w:val="nil"/>
          <w:bottom w:val="nil"/>
          <w:right w:val="nil"/>
          <w:between w:val="nil"/>
        </w:pBdr>
        <w:spacing w:after="0"/>
        <w:jc w:val="both"/>
        <w:rPr>
          <w:color w:val="000000"/>
        </w:rPr>
      </w:pPr>
      <w:proofErr w:type="gramStart"/>
      <w:r w:rsidRPr="009E266C">
        <w:rPr>
          <w:color w:val="000000"/>
        </w:rPr>
        <w:t>het</w:t>
      </w:r>
      <w:proofErr w:type="gramEnd"/>
      <w:r w:rsidRPr="009E266C">
        <w:rPr>
          <w:color w:val="000000"/>
        </w:rPr>
        <w:t xml:space="preserve"> uitklaren van de oorzaak van de afwezigheid (vraagverheldering</w:t>
      </w:r>
      <w:proofErr w:type="gramStart"/>
      <w:r w:rsidRPr="009E266C">
        <w:rPr>
          <w:color w:val="000000"/>
        </w:rPr>
        <w:t>) ,</w:t>
      </w:r>
      <w:proofErr w:type="gramEnd"/>
    </w:p>
    <w:p w14:paraId="37608FB2" w14:textId="77777777" w:rsidR="00ED5B4E" w:rsidRPr="009E266C" w:rsidRDefault="00ED5B4E" w:rsidP="0019731D">
      <w:pPr>
        <w:numPr>
          <w:ilvl w:val="0"/>
          <w:numId w:val="18"/>
        </w:numPr>
        <w:pBdr>
          <w:top w:val="nil"/>
          <w:left w:val="nil"/>
          <w:bottom w:val="nil"/>
          <w:right w:val="nil"/>
          <w:between w:val="nil"/>
        </w:pBdr>
        <w:spacing w:after="0"/>
        <w:jc w:val="both"/>
        <w:rPr>
          <w:color w:val="000000"/>
        </w:rPr>
      </w:pPr>
      <w:proofErr w:type="gramStart"/>
      <w:r w:rsidRPr="009E266C">
        <w:rPr>
          <w:color w:val="000000"/>
        </w:rPr>
        <w:t>het</w:t>
      </w:r>
      <w:proofErr w:type="gramEnd"/>
      <w:r w:rsidRPr="009E266C">
        <w:rPr>
          <w:color w:val="000000"/>
        </w:rPr>
        <w:t xml:space="preserve"> nemen van begeleidende maatregelen, ongeacht het aantal B-codes,</w:t>
      </w:r>
    </w:p>
    <w:bookmarkEnd w:id="0"/>
    <w:p w14:paraId="0E758173" w14:textId="77777777" w:rsidR="00ED5B4E" w:rsidRPr="009E266C" w:rsidRDefault="00ED5B4E" w:rsidP="0019731D">
      <w:pPr>
        <w:numPr>
          <w:ilvl w:val="0"/>
          <w:numId w:val="18"/>
        </w:numPr>
        <w:pBdr>
          <w:top w:val="nil"/>
          <w:left w:val="nil"/>
          <w:bottom w:val="nil"/>
          <w:right w:val="nil"/>
          <w:between w:val="nil"/>
        </w:pBdr>
        <w:spacing w:after="0"/>
        <w:jc w:val="both"/>
        <w:rPr>
          <w:color w:val="000000"/>
        </w:rPr>
      </w:pPr>
      <w:proofErr w:type="gramStart"/>
      <w:r w:rsidRPr="009E266C">
        <w:rPr>
          <w:color w:val="000000"/>
        </w:rPr>
        <w:t>het</w:t>
      </w:r>
      <w:proofErr w:type="gramEnd"/>
      <w:r w:rsidRPr="009E266C">
        <w:rPr>
          <w:color w:val="000000"/>
        </w:rPr>
        <w:t xml:space="preserve"> opbouwen van een dossier van die begeleidende maatregelen, </w:t>
      </w:r>
    </w:p>
    <w:p w14:paraId="4CF3CDD3" w14:textId="77777777" w:rsidR="00ED5B4E" w:rsidRPr="009E266C" w:rsidRDefault="00ED5B4E" w:rsidP="0019731D">
      <w:pPr>
        <w:numPr>
          <w:ilvl w:val="0"/>
          <w:numId w:val="18"/>
        </w:numPr>
        <w:pBdr>
          <w:top w:val="nil"/>
          <w:left w:val="nil"/>
          <w:bottom w:val="nil"/>
          <w:right w:val="nil"/>
          <w:between w:val="nil"/>
        </w:pBdr>
        <w:spacing w:after="0"/>
        <w:jc w:val="both"/>
        <w:rPr>
          <w:color w:val="000000"/>
        </w:rPr>
      </w:pPr>
      <w:proofErr w:type="gramStart"/>
      <w:r w:rsidRPr="009E266C">
        <w:rPr>
          <w:color w:val="000000"/>
        </w:rPr>
        <w:t>het</w:t>
      </w:r>
      <w:proofErr w:type="gramEnd"/>
      <w:r w:rsidRPr="009E266C">
        <w:rPr>
          <w:color w:val="000000"/>
        </w:rPr>
        <w:t xml:space="preserve"> signaleren aan het CLB vanaf 5 B-codes,</w:t>
      </w:r>
    </w:p>
    <w:p w14:paraId="73D1447A" w14:textId="77777777" w:rsidR="00ED5B4E" w:rsidRDefault="00ED5B4E" w:rsidP="0019731D">
      <w:pPr>
        <w:pBdr>
          <w:top w:val="nil"/>
          <w:left w:val="nil"/>
          <w:bottom w:val="nil"/>
          <w:right w:val="nil"/>
          <w:between w:val="nil"/>
        </w:pBdr>
        <w:spacing w:after="0"/>
        <w:jc w:val="both"/>
        <w:rPr>
          <w:color w:val="000000"/>
        </w:rPr>
      </w:pPr>
    </w:p>
    <w:p w14:paraId="402C0892" w14:textId="10219802" w:rsidR="00ED5B4E" w:rsidRPr="009E266C" w:rsidRDefault="00ED5B4E" w:rsidP="0019731D">
      <w:pPr>
        <w:pBdr>
          <w:top w:val="nil"/>
          <w:left w:val="nil"/>
          <w:bottom w:val="nil"/>
          <w:right w:val="nil"/>
          <w:between w:val="nil"/>
        </w:pBdr>
        <w:spacing w:after="0"/>
        <w:jc w:val="both"/>
        <w:rPr>
          <w:color w:val="000000"/>
        </w:rPr>
      </w:pPr>
      <w:r w:rsidRPr="009E266C">
        <w:rPr>
          <w:color w:val="000000"/>
        </w:rPr>
        <w:t>Wij voegen daar graag aan toe:</w:t>
      </w:r>
    </w:p>
    <w:p w14:paraId="7451989C" w14:textId="77777777" w:rsidR="00ED5B4E" w:rsidRPr="009E266C" w:rsidRDefault="00ED5B4E" w:rsidP="0019731D">
      <w:pPr>
        <w:numPr>
          <w:ilvl w:val="0"/>
          <w:numId w:val="18"/>
        </w:numPr>
        <w:pBdr>
          <w:top w:val="nil"/>
          <w:left w:val="nil"/>
          <w:bottom w:val="nil"/>
          <w:right w:val="nil"/>
          <w:between w:val="nil"/>
        </w:pBdr>
        <w:jc w:val="both"/>
        <w:rPr>
          <w:color w:val="000000"/>
        </w:rPr>
      </w:pPr>
      <w:proofErr w:type="gramStart"/>
      <w:r w:rsidRPr="009E266C">
        <w:rPr>
          <w:color w:val="000000"/>
        </w:rPr>
        <w:t>het</w:t>
      </w:r>
      <w:proofErr w:type="gramEnd"/>
      <w:r w:rsidRPr="009E266C">
        <w:rPr>
          <w:color w:val="000000"/>
        </w:rPr>
        <w:t xml:space="preserve"> effectief aanmelden voor begeleiding bij het CLB, wanneer aangewezen (komt verder aan bod).</w:t>
      </w:r>
    </w:p>
    <w:p w14:paraId="593F3034" w14:textId="77777777" w:rsidR="00ED5B4E" w:rsidRDefault="00ED5B4E" w:rsidP="0019731D">
      <w:pPr>
        <w:jc w:val="both"/>
      </w:pPr>
      <w:r>
        <w:t>W</w:t>
      </w:r>
      <w:r w:rsidRPr="009E266C">
        <w:t>erkzame methodieken in de aanpak van problematische afwezigheden</w:t>
      </w:r>
      <w:r>
        <w:t>:</w:t>
      </w:r>
    </w:p>
    <w:p w14:paraId="083E2ED4" w14:textId="77777777" w:rsidR="00ED5B4E" w:rsidRPr="0019731D" w:rsidRDefault="00ED5B4E" w:rsidP="0019731D">
      <w:pPr>
        <w:pStyle w:val="ListParagraph"/>
        <w:numPr>
          <w:ilvl w:val="0"/>
          <w:numId w:val="16"/>
        </w:numPr>
        <w:jc w:val="both"/>
      </w:pPr>
      <w:r w:rsidRPr="0019731D">
        <w:t>Website STS</w:t>
      </w:r>
    </w:p>
    <w:p w14:paraId="79589520" w14:textId="13B675B0" w:rsidR="00ED5B4E" w:rsidRDefault="00763D57" w:rsidP="0019731D">
      <w:pPr>
        <w:pStyle w:val="ListParagraph"/>
        <w:numPr>
          <w:ilvl w:val="0"/>
          <w:numId w:val="16"/>
        </w:numPr>
        <w:jc w:val="both"/>
      </w:pPr>
      <w:r>
        <w:t>Uit zowat elk wetenschappelijk onderzoek rond schooluitval blijkt het belang van</w:t>
      </w:r>
      <w:r w:rsidR="00ED5B4E" w:rsidRPr="009E266C">
        <w:t xml:space="preserve"> </w:t>
      </w:r>
      <w:r w:rsidR="00ED5B4E" w:rsidRPr="00763D57">
        <w:rPr>
          <w:b/>
          <w:bCs/>
        </w:rPr>
        <w:t>schoolbinding</w:t>
      </w:r>
      <w:r w:rsidR="00ED5B4E" w:rsidRPr="009E266C">
        <w:t xml:space="preserve">. Begeleidende maatregelen kunnen dus best ingezet worden op het versterken van die schoolbinding. </w:t>
      </w:r>
    </w:p>
    <w:p w14:paraId="6C8BDBDC" w14:textId="77777777" w:rsidR="00763D57" w:rsidRDefault="00763D57" w:rsidP="0019731D">
      <w:pPr>
        <w:pStyle w:val="ListParagraph"/>
        <w:numPr>
          <w:ilvl w:val="0"/>
          <w:numId w:val="16"/>
        </w:numPr>
        <w:jc w:val="both"/>
      </w:pPr>
      <w:r>
        <w:t xml:space="preserve">Wat met </w:t>
      </w:r>
      <w:r w:rsidRPr="00F41144">
        <w:rPr>
          <w:b/>
          <w:bCs/>
        </w:rPr>
        <w:t>sanctioneren</w:t>
      </w:r>
      <w:r>
        <w:t>?</w:t>
      </w:r>
    </w:p>
    <w:p w14:paraId="69AD2848" w14:textId="77777777" w:rsidR="00763D57" w:rsidRDefault="00763D57" w:rsidP="0019731D">
      <w:pPr>
        <w:pStyle w:val="ListParagraph"/>
        <w:numPr>
          <w:ilvl w:val="1"/>
          <w:numId w:val="16"/>
        </w:numPr>
        <w:jc w:val="both"/>
      </w:pPr>
      <w:r>
        <w:t>Kan goed werken bij de eerste ongewettigde afwezigheden, bij leerlingen met een sterke schoolbinding. Men wil die schoolbinding, die bijdraagt aan een positief zelfbeeld, in stand houden en stelt daarom het gedrag bij.</w:t>
      </w:r>
    </w:p>
    <w:p w14:paraId="1995CEC2" w14:textId="415D3D85" w:rsidR="00763D57" w:rsidRPr="00763D57" w:rsidRDefault="00ED5B4E" w:rsidP="0019731D">
      <w:pPr>
        <w:pStyle w:val="ListParagraph"/>
        <w:numPr>
          <w:ilvl w:val="1"/>
          <w:numId w:val="16"/>
        </w:numPr>
        <w:jc w:val="both"/>
        <w:rPr>
          <w:b/>
          <w:sz w:val="24"/>
          <w:szCs w:val="24"/>
        </w:rPr>
      </w:pPr>
      <w:r w:rsidRPr="009E266C">
        <w:t xml:space="preserve">Echter, </w:t>
      </w:r>
      <w:r w:rsidR="00763D57">
        <w:t>a</w:t>
      </w:r>
      <w:r w:rsidRPr="009E266C">
        <w:t>ls de schoolbinding al broos is</w:t>
      </w:r>
      <w:r w:rsidR="00F41144">
        <w:t xml:space="preserve"> (vb. herhaaldelijk of intensief spijbelen)</w:t>
      </w:r>
      <w:r w:rsidRPr="009E266C">
        <w:t xml:space="preserve">, leidt sanctioneren </w:t>
      </w:r>
      <w:r w:rsidR="00763D57">
        <w:t>meestal</w:t>
      </w:r>
      <w:r w:rsidRPr="009E266C">
        <w:t xml:space="preserve"> tot een grotere kloof tussen school en leerling. De leerling zal zich meer en meer onthechten van de school, om de negatieve impact ervan op zijn zelfbeeld te voorkomen. </w:t>
      </w:r>
      <w:r w:rsidR="00763D57">
        <w:t xml:space="preserve">Afwezigheden zullen </w:t>
      </w:r>
      <w:r w:rsidR="00F41144">
        <w:t>in dat geval bijna altijd</w:t>
      </w:r>
      <w:r w:rsidR="00763D57">
        <w:t xml:space="preserve"> toenemen. </w:t>
      </w:r>
    </w:p>
    <w:p w14:paraId="109DF6CE" w14:textId="3EF3BDD8" w:rsidR="00763D57" w:rsidRPr="00F41144" w:rsidRDefault="00763D57" w:rsidP="262D4250">
      <w:pPr>
        <w:jc w:val="both"/>
        <w:rPr>
          <w:b/>
          <w:bCs/>
          <w:sz w:val="24"/>
          <w:szCs w:val="24"/>
        </w:rPr>
      </w:pPr>
    </w:p>
    <w:p w14:paraId="0E6DA8C1" w14:textId="16134625" w:rsidR="262D4250" w:rsidRDefault="262D4250" w:rsidP="262D4250">
      <w:pPr>
        <w:jc w:val="both"/>
        <w:rPr>
          <w:b/>
          <w:bCs/>
          <w:sz w:val="24"/>
          <w:szCs w:val="24"/>
        </w:rPr>
      </w:pPr>
    </w:p>
    <w:p w14:paraId="4389F825" w14:textId="77777777" w:rsidR="00763D57" w:rsidRDefault="00763D57" w:rsidP="0019731D">
      <w:pPr>
        <w:jc w:val="both"/>
        <w:rPr>
          <w:b/>
          <w:sz w:val="24"/>
          <w:szCs w:val="24"/>
        </w:rPr>
      </w:pPr>
    </w:p>
    <w:p w14:paraId="0953E738" w14:textId="6D03BD81" w:rsidR="00ED5B4E" w:rsidRDefault="00ED5B4E" w:rsidP="0019731D">
      <w:pPr>
        <w:pStyle w:val="ListParagraph"/>
        <w:numPr>
          <w:ilvl w:val="0"/>
          <w:numId w:val="23"/>
        </w:numPr>
        <w:jc w:val="both"/>
        <w:rPr>
          <w:b/>
          <w:sz w:val="24"/>
          <w:szCs w:val="24"/>
        </w:rPr>
      </w:pPr>
      <w:r w:rsidRPr="00763D57">
        <w:rPr>
          <w:b/>
          <w:sz w:val="24"/>
          <w:szCs w:val="24"/>
        </w:rPr>
        <w:t>Doorverwijzing naar het CLB</w:t>
      </w:r>
    </w:p>
    <w:p w14:paraId="42147680" w14:textId="77777777" w:rsidR="00F41144" w:rsidRPr="00763D57" w:rsidRDefault="00F41144" w:rsidP="0019731D">
      <w:pPr>
        <w:pStyle w:val="ListParagraph"/>
        <w:ind w:left="432"/>
        <w:jc w:val="both"/>
        <w:rPr>
          <w:b/>
          <w:sz w:val="24"/>
          <w:szCs w:val="24"/>
        </w:rPr>
      </w:pPr>
    </w:p>
    <w:p w14:paraId="7D338EFA" w14:textId="250D48D6" w:rsidR="00F41144" w:rsidRDefault="00F41144" w:rsidP="0019731D">
      <w:pPr>
        <w:pStyle w:val="ListParagraph"/>
        <w:numPr>
          <w:ilvl w:val="0"/>
          <w:numId w:val="24"/>
        </w:numPr>
        <w:jc w:val="both"/>
      </w:pPr>
      <w:r>
        <w:t>Regelgeving: school signaleert vanaf 5 B-codes aan het CLB</w:t>
      </w:r>
    </w:p>
    <w:p w14:paraId="22147C16" w14:textId="7494A72A" w:rsidR="00F41144" w:rsidRDefault="00F41144" w:rsidP="0019731D">
      <w:pPr>
        <w:pStyle w:val="ListParagraph"/>
        <w:numPr>
          <w:ilvl w:val="1"/>
          <w:numId w:val="24"/>
        </w:numPr>
        <w:jc w:val="both"/>
      </w:pPr>
      <w:r w:rsidRPr="0019731D">
        <w:rPr>
          <w:b/>
          <w:bCs/>
        </w:rPr>
        <w:t>Signaleren</w:t>
      </w:r>
      <w:r w:rsidR="0019731D" w:rsidRPr="0019731D">
        <w:rPr>
          <w:b/>
          <w:bCs/>
        </w:rPr>
        <w:t xml:space="preserve"> </w:t>
      </w:r>
      <w:proofErr w:type="gramStart"/>
      <w:r w:rsidR="0019731D" w:rsidRPr="0019731D">
        <w:rPr>
          <w:b/>
          <w:bCs/>
        </w:rPr>
        <w:t>≠ </w:t>
      </w:r>
      <w:r w:rsidRPr="0019731D">
        <w:rPr>
          <w:b/>
          <w:bCs/>
        </w:rPr>
        <w:t xml:space="preserve"> aanmelden</w:t>
      </w:r>
      <w:proofErr w:type="gramEnd"/>
      <w:r>
        <w:t>. Signaleren kan doorheen gesprek of door het bezorgen van een overzichtslijst. Echter staat signaleren niet gelijk aan aanmelden en aan een interventie door het CLB.</w:t>
      </w:r>
    </w:p>
    <w:p w14:paraId="3819B3E2" w14:textId="77777777" w:rsidR="00F41144" w:rsidRDefault="00F41144" w:rsidP="0019731D">
      <w:pPr>
        <w:pStyle w:val="ListParagraph"/>
        <w:numPr>
          <w:ilvl w:val="1"/>
          <w:numId w:val="24"/>
        </w:numPr>
        <w:jc w:val="both"/>
      </w:pPr>
      <w:r>
        <w:t xml:space="preserve">Kijk steeds </w:t>
      </w:r>
      <w:r w:rsidRPr="0019731D">
        <w:rPr>
          <w:b/>
          <w:bCs/>
        </w:rPr>
        <w:t>breder dan de B-codes</w:t>
      </w:r>
      <w:r>
        <w:t xml:space="preserve">, het totaal aantal afwezigheden geeft soms accuratere informatie. Tracht daarbij een onderscheid te maken tussen te laat </w:t>
      </w:r>
      <w:proofErr w:type="spellStart"/>
      <w:r>
        <w:t>komers</w:t>
      </w:r>
      <w:proofErr w:type="spellEnd"/>
      <w:r>
        <w:t xml:space="preserve"> en jongeren die afwezig zijn.</w:t>
      </w:r>
    </w:p>
    <w:p w14:paraId="3E5D864E" w14:textId="0D32E97D" w:rsidR="00F41144" w:rsidRDefault="00F41144" w:rsidP="0019731D">
      <w:pPr>
        <w:pStyle w:val="ListParagraph"/>
        <w:numPr>
          <w:ilvl w:val="1"/>
          <w:numId w:val="24"/>
        </w:numPr>
        <w:jc w:val="both"/>
      </w:pPr>
      <w:r>
        <w:t>Waar haalbaar, zeker aanmelden vanaf 5 B-codes! Hoe korter op de bal, hoe groter de impact.</w:t>
      </w:r>
    </w:p>
    <w:p w14:paraId="620C3E8C" w14:textId="40D44A36" w:rsidR="00F41144" w:rsidRDefault="00F41144" w:rsidP="0019731D">
      <w:pPr>
        <w:pStyle w:val="ListParagraph"/>
        <w:numPr>
          <w:ilvl w:val="1"/>
          <w:numId w:val="24"/>
        </w:numPr>
        <w:jc w:val="both"/>
      </w:pPr>
      <w:r>
        <w:t>Waar niet haalbaar, ga eerder uit van andere knipperlichten die richtinggevend zijn om risicojongeren te detecteren.</w:t>
      </w:r>
    </w:p>
    <w:p w14:paraId="2ED7A388" w14:textId="77777777" w:rsidR="0019731D" w:rsidRDefault="0019731D" w:rsidP="0019731D">
      <w:pPr>
        <w:pStyle w:val="ListParagraph"/>
        <w:ind w:left="1440"/>
        <w:jc w:val="both"/>
      </w:pPr>
    </w:p>
    <w:p w14:paraId="6409AA19" w14:textId="2F3FD1C4" w:rsidR="00F41144" w:rsidRDefault="00F41144" w:rsidP="0019731D">
      <w:pPr>
        <w:pStyle w:val="ListParagraph"/>
        <w:numPr>
          <w:ilvl w:val="0"/>
          <w:numId w:val="24"/>
        </w:numPr>
        <w:jc w:val="both"/>
      </w:pPr>
      <w:r>
        <w:t xml:space="preserve">In functie van aanmelding bij het CLB, schuiven we graag volgende </w:t>
      </w:r>
      <w:r w:rsidRPr="0019731D">
        <w:rPr>
          <w:b/>
          <w:bCs/>
        </w:rPr>
        <w:t>knipperlichten</w:t>
      </w:r>
      <w:r>
        <w:t xml:space="preserve"> naar voor:</w:t>
      </w:r>
    </w:p>
    <w:p w14:paraId="491B2F35" w14:textId="77777777" w:rsidR="00F41144" w:rsidRDefault="00ED5B4E" w:rsidP="0019731D">
      <w:pPr>
        <w:pStyle w:val="ListParagraph"/>
        <w:numPr>
          <w:ilvl w:val="1"/>
          <w:numId w:val="24"/>
        </w:numPr>
        <w:pBdr>
          <w:top w:val="nil"/>
          <w:left w:val="nil"/>
          <w:bottom w:val="nil"/>
          <w:right w:val="nil"/>
          <w:between w:val="nil"/>
        </w:pBdr>
        <w:spacing w:after="0"/>
        <w:jc w:val="both"/>
        <w:rPr>
          <w:color w:val="000000"/>
        </w:rPr>
      </w:pPr>
      <w:bookmarkStart w:id="1" w:name="_Hlk70604388"/>
      <w:r w:rsidRPr="00F41144">
        <w:rPr>
          <w:color w:val="000000"/>
        </w:rPr>
        <w:t xml:space="preserve">De </w:t>
      </w:r>
      <w:r w:rsidRPr="00F41144">
        <w:rPr>
          <w:b/>
          <w:bCs/>
          <w:color w:val="000000"/>
        </w:rPr>
        <w:t>ouders</w:t>
      </w:r>
      <w:r w:rsidRPr="00F41144">
        <w:rPr>
          <w:color w:val="000000"/>
        </w:rPr>
        <w:t xml:space="preserve"> werken niet mee, zijn onverschillig tegenover het probleem of zijn niet bereikbaar (mits zekerheid over de contactgegevens)</w:t>
      </w:r>
    </w:p>
    <w:p w14:paraId="6AB91B1F" w14:textId="77777777" w:rsidR="00F41144" w:rsidRDefault="00ED5B4E" w:rsidP="0019731D">
      <w:pPr>
        <w:pStyle w:val="ListParagraph"/>
        <w:numPr>
          <w:ilvl w:val="1"/>
          <w:numId w:val="24"/>
        </w:numPr>
        <w:pBdr>
          <w:top w:val="nil"/>
          <w:left w:val="nil"/>
          <w:bottom w:val="nil"/>
          <w:right w:val="nil"/>
          <w:between w:val="nil"/>
        </w:pBdr>
        <w:spacing w:after="0"/>
        <w:jc w:val="both"/>
        <w:rPr>
          <w:color w:val="000000"/>
        </w:rPr>
      </w:pPr>
      <w:r w:rsidRPr="00F41144">
        <w:rPr>
          <w:b/>
          <w:bCs/>
          <w:color w:val="000000"/>
        </w:rPr>
        <w:t xml:space="preserve">De snelheid/de tijdsspanne </w:t>
      </w:r>
      <w:r w:rsidRPr="00981A59">
        <w:rPr>
          <w:color w:val="000000"/>
        </w:rPr>
        <w:t>waarin afwezigheden zich op korte termijn opstapelen</w:t>
      </w:r>
      <w:r w:rsidRPr="00F41144">
        <w:rPr>
          <w:color w:val="000000"/>
        </w:rPr>
        <w:t xml:space="preserve">, vb. 20 afwezigheden in 6 maanden versus 20 afwezigheden in zes weken. </w:t>
      </w:r>
    </w:p>
    <w:p w14:paraId="3E08C00E" w14:textId="6F60AC26" w:rsidR="00ED5B4E" w:rsidRDefault="00ED5B4E" w:rsidP="0019731D">
      <w:pPr>
        <w:pStyle w:val="ListParagraph"/>
        <w:numPr>
          <w:ilvl w:val="1"/>
          <w:numId w:val="24"/>
        </w:numPr>
        <w:pBdr>
          <w:top w:val="nil"/>
          <w:left w:val="nil"/>
          <w:bottom w:val="nil"/>
          <w:right w:val="nil"/>
          <w:between w:val="nil"/>
        </w:pBdr>
        <w:spacing w:after="0"/>
        <w:jc w:val="both"/>
        <w:rPr>
          <w:color w:val="000000"/>
        </w:rPr>
      </w:pPr>
      <w:r w:rsidRPr="00F41144">
        <w:rPr>
          <w:color w:val="000000"/>
        </w:rPr>
        <w:t xml:space="preserve">Leerlingen met een </w:t>
      </w:r>
      <w:r w:rsidRPr="00F41144">
        <w:rPr>
          <w:b/>
          <w:bCs/>
          <w:color w:val="000000"/>
        </w:rPr>
        <w:t>gekende problematiek</w:t>
      </w:r>
      <w:r w:rsidRPr="00F41144">
        <w:rPr>
          <w:color w:val="000000"/>
        </w:rPr>
        <w:t xml:space="preserve"> (emotioneel, sociaal, thuiscontext, afwezigheden in vorige schooljaren)</w:t>
      </w:r>
    </w:p>
    <w:p w14:paraId="444C313A" w14:textId="77777777" w:rsidR="0019731D" w:rsidRPr="00F41144" w:rsidRDefault="0019731D" w:rsidP="0019731D">
      <w:pPr>
        <w:pStyle w:val="ListParagraph"/>
        <w:numPr>
          <w:ilvl w:val="1"/>
          <w:numId w:val="24"/>
        </w:numPr>
        <w:pBdr>
          <w:top w:val="nil"/>
          <w:left w:val="nil"/>
          <w:bottom w:val="nil"/>
          <w:right w:val="nil"/>
          <w:between w:val="nil"/>
        </w:pBdr>
        <w:spacing w:after="0"/>
        <w:jc w:val="both"/>
        <w:rPr>
          <w:color w:val="000000"/>
        </w:rPr>
      </w:pPr>
      <w:r w:rsidRPr="00981A59">
        <w:rPr>
          <w:bCs/>
          <w:color w:val="000000"/>
        </w:rPr>
        <w:t>Problematische afwezigheden in</w:t>
      </w:r>
      <w:r w:rsidRPr="00F41144">
        <w:rPr>
          <w:b/>
          <w:color w:val="000000"/>
        </w:rPr>
        <w:t xml:space="preserve"> september en oktober</w:t>
      </w:r>
      <w:r w:rsidRPr="00F41144">
        <w:rPr>
          <w:color w:val="000000"/>
        </w:rPr>
        <w:t xml:space="preserve"> zijn een belangrijke voorspeller voor een hoger oplopend aantal afwezigheden in de rest van het schooljaar. De allereerste B-codes zouden dus intensiever kunnen worden opgevolgd om escalatie te voorkomen</w:t>
      </w:r>
      <w:r>
        <w:rPr>
          <w:color w:val="000000"/>
        </w:rPr>
        <w:t xml:space="preserve"> (exclusief luxeverzuim)</w:t>
      </w:r>
      <w:r w:rsidRPr="00F41144">
        <w:rPr>
          <w:color w:val="000000"/>
        </w:rPr>
        <w:t xml:space="preserve">. </w:t>
      </w:r>
    </w:p>
    <w:p w14:paraId="313DFB8C" w14:textId="77777777" w:rsidR="00F41144" w:rsidRDefault="00F41144" w:rsidP="0019731D">
      <w:pPr>
        <w:numPr>
          <w:ilvl w:val="1"/>
          <w:numId w:val="0"/>
        </w:numPr>
        <w:pBdr>
          <w:top w:val="nil"/>
          <w:left w:val="nil"/>
          <w:bottom w:val="nil"/>
          <w:right w:val="nil"/>
          <w:between w:val="nil"/>
        </w:pBdr>
        <w:spacing w:after="0"/>
        <w:jc w:val="both"/>
        <w:rPr>
          <w:color w:val="000000"/>
        </w:rPr>
      </w:pPr>
    </w:p>
    <w:p w14:paraId="777099A5" w14:textId="77777777" w:rsidR="00F41144" w:rsidRDefault="00ED5B4E" w:rsidP="0019731D">
      <w:pPr>
        <w:numPr>
          <w:ilvl w:val="1"/>
          <w:numId w:val="0"/>
        </w:numPr>
        <w:pBdr>
          <w:top w:val="nil"/>
          <w:left w:val="nil"/>
          <w:bottom w:val="nil"/>
          <w:right w:val="nil"/>
          <w:between w:val="nil"/>
        </w:pBdr>
        <w:spacing w:after="0"/>
        <w:jc w:val="both"/>
        <w:rPr>
          <w:color w:val="000000"/>
        </w:rPr>
      </w:pPr>
      <w:r w:rsidRPr="009E266C">
        <w:rPr>
          <w:color w:val="000000"/>
        </w:rPr>
        <w:t>De school meldt de leerling aan voor begeleiding door het CLB, wanneer:</w:t>
      </w:r>
    </w:p>
    <w:p w14:paraId="2798F341" w14:textId="77777777" w:rsidR="00F41144" w:rsidRDefault="00ED5B4E" w:rsidP="0019731D">
      <w:pPr>
        <w:pStyle w:val="ListParagraph"/>
        <w:numPr>
          <w:ilvl w:val="0"/>
          <w:numId w:val="26"/>
        </w:numPr>
        <w:pBdr>
          <w:top w:val="nil"/>
          <w:left w:val="nil"/>
          <w:bottom w:val="nil"/>
          <w:right w:val="nil"/>
          <w:between w:val="nil"/>
        </w:pBdr>
        <w:spacing w:after="0"/>
        <w:jc w:val="both"/>
        <w:rPr>
          <w:color w:val="000000"/>
        </w:rPr>
      </w:pPr>
      <w:r w:rsidRPr="00F41144">
        <w:rPr>
          <w:bCs/>
          <w:color w:val="000000"/>
        </w:rPr>
        <w:t xml:space="preserve">Het </w:t>
      </w:r>
      <w:r w:rsidRPr="00F41144">
        <w:rPr>
          <w:b/>
          <w:color w:val="000000"/>
        </w:rPr>
        <w:t>traject van de school niet rendeert</w:t>
      </w:r>
      <w:r w:rsidRPr="00F41144">
        <w:rPr>
          <w:bCs/>
          <w:color w:val="000000"/>
        </w:rPr>
        <w:t xml:space="preserve"> en/of afwezigheden blijven toenemen</w:t>
      </w:r>
      <w:r w:rsidRPr="00F41144">
        <w:rPr>
          <w:color w:val="000000"/>
        </w:rPr>
        <w:t xml:space="preserve"> ondanks het begeleidend traject door de school. </w:t>
      </w:r>
    </w:p>
    <w:p w14:paraId="0E2E3A56" w14:textId="77777777" w:rsidR="00F41144" w:rsidRDefault="00ED5B4E" w:rsidP="0019731D">
      <w:pPr>
        <w:pStyle w:val="ListParagraph"/>
        <w:numPr>
          <w:ilvl w:val="0"/>
          <w:numId w:val="26"/>
        </w:numPr>
        <w:pBdr>
          <w:top w:val="nil"/>
          <w:left w:val="nil"/>
          <w:bottom w:val="nil"/>
          <w:right w:val="nil"/>
          <w:between w:val="nil"/>
        </w:pBdr>
        <w:spacing w:after="0"/>
        <w:jc w:val="both"/>
        <w:rPr>
          <w:color w:val="000000"/>
        </w:rPr>
      </w:pPr>
      <w:r w:rsidRPr="00F41144">
        <w:rPr>
          <w:color w:val="000000"/>
        </w:rPr>
        <w:t xml:space="preserve">Er sprake is van een </w:t>
      </w:r>
      <w:r w:rsidRPr="00F41144">
        <w:rPr>
          <w:b/>
          <w:color w:val="000000"/>
        </w:rPr>
        <w:t>onderliggende problematiek</w:t>
      </w:r>
      <w:r w:rsidRPr="00F41144">
        <w:rPr>
          <w:color w:val="000000"/>
        </w:rPr>
        <w:t xml:space="preserve"> die bij voorkeur opgevolgd wordt in de ‘uitbreiding van zorg’. Het lijkt erop dat de leerling nood heeft aan de expertise van het CLB of mogelijks aan een doorverwijzing naar externe hulpverlening.</w:t>
      </w:r>
    </w:p>
    <w:p w14:paraId="6D5A0D0D" w14:textId="77777777" w:rsidR="00F41144" w:rsidRPr="00F41144" w:rsidRDefault="00ED5B4E" w:rsidP="0019731D">
      <w:pPr>
        <w:pStyle w:val="ListParagraph"/>
        <w:numPr>
          <w:ilvl w:val="0"/>
          <w:numId w:val="26"/>
        </w:numPr>
        <w:pBdr>
          <w:top w:val="nil"/>
          <w:left w:val="nil"/>
          <w:bottom w:val="nil"/>
          <w:right w:val="nil"/>
          <w:between w:val="nil"/>
        </w:pBdr>
        <w:spacing w:after="0"/>
        <w:jc w:val="both"/>
        <w:rPr>
          <w:color w:val="000000"/>
        </w:rPr>
      </w:pPr>
      <w:r w:rsidRPr="00F41144">
        <w:rPr>
          <w:b/>
          <w:color w:val="000000"/>
        </w:rPr>
        <w:t>De leerling niet meer naar school komt of elke vorm van begeleiding weigert.</w:t>
      </w:r>
      <w:bookmarkEnd w:id="1"/>
    </w:p>
    <w:p w14:paraId="5B794FEA" w14:textId="77777777" w:rsidR="00F41144" w:rsidRDefault="00F41144" w:rsidP="0019731D">
      <w:pPr>
        <w:pBdr>
          <w:top w:val="nil"/>
          <w:left w:val="nil"/>
          <w:bottom w:val="nil"/>
          <w:right w:val="nil"/>
          <w:between w:val="nil"/>
        </w:pBdr>
        <w:spacing w:after="0"/>
        <w:jc w:val="both"/>
        <w:rPr>
          <w:color w:val="000000"/>
        </w:rPr>
      </w:pPr>
    </w:p>
    <w:p w14:paraId="7843BE16" w14:textId="3A096266" w:rsidR="0019731D" w:rsidRDefault="50B9D8C7" w:rsidP="07BFA4FD">
      <w:pPr>
        <w:pBdr>
          <w:top w:val="nil"/>
          <w:left w:val="nil"/>
          <w:bottom w:val="nil"/>
          <w:right w:val="nil"/>
          <w:between w:val="nil"/>
        </w:pBdr>
        <w:spacing w:after="0"/>
        <w:jc w:val="both"/>
        <w:rPr>
          <w:color w:val="000000"/>
        </w:rPr>
      </w:pPr>
      <w:r w:rsidRPr="07BFA4FD">
        <w:rPr>
          <w:color w:val="000000" w:themeColor="text1"/>
        </w:rPr>
        <w:t xml:space="preserve">Uitgangspunt: </w:t>
      </w:r>
      <w:r w:rsidR="03211152" w:rsidRPr="07BFA4FD">
        <w:rPr>
          <w:color w:val="000000" w:themeColor="text1"/>
        </w:rPr>
        <w:t xml:space="preserve">Een aanmelding bij het CLB wordt, uitgezonderd in het laatste geval, steeds besproken met de leerling. Het streefdoel is te komen tot een </w:t>
      </w:r>
      <w:r w:rsidR="03211152" w:rsidRPr="07BFA4FD">
        <w:rPr>
          <w:b/>
          <w:bCs/>
          <w:color w:val="000000" w:themeColor="text1"/>
        </w:rPr>
        <w:t>constructieve hulpvraag</w:t>
      </w:r>
      <w:r w:rsidR="03211152" w:rsidRPr="07BFA4FD">
        <w:rPr>
          <w:color w:val="000000" w:themeColor="text1"/>
        </w:rPr>
        <w:t>, gericht op het zoeken naar oplossingen. Dat is niet altijd haalbaar, maar een bestraffende of negatieve connotatie wordt steeds vermeden om het traject meer kans op slagen te geven.</w:t>
      </w:r>
    </w:p>
    <w:p w14:paraId="3F6A8082" w14:textId="77777777" w:rsidR="0019731D" w:rsidRDefault="0019731D" w:rsidP="0019731D">
      <w:pPr>
        <w:pBdr>
          <w:top w:val="nil"/>
          <w:left w:val="nil"/>
          <w:bottom w:val="nil"/>
          <w:right w:val="nil"/>
          <w:between w:val="nil"/>
        </w:pBdr>
        <w:spacing w:after="0"/>
        <w:jc w:val="both"/>
        <w:rPr>
          <w:color w:val="000000"/>
        </w:rPr>
      </w:pPr>
    </w:p>
    <w:p w14:paraId="6475A8EC" w14:textId="75F2CC12" w:rsidR="00ED5B4E" w:rsidRPr="009E266C" w:rsidRDefault="78ED3567" w:rsidP="07BFA4FD">
      <w:pPr>
        <w:pBdr>
          <w:top w:val="nil"/>
          <w:left w:val="nil"/>
          <w:bottom w:val="nil"/>
          <w:right w:val="nil"/>
          <w:between w:val="nil"/>
        </w:pBdr>
        <w:jc w:val="both"/>
        <w:rPr>
          <w:color w:val="000000"/>
        </w:rPr>
      </w:pPr>
      <w:r w:rsidRPr="07BFA4FD">
        <w:rPr>
          <w:color w:val="000000" w:themeColor="text1"/>
        </w:rPr>
        <w:t xml:space="preserve">In het kader van deze aanmelding bij het CLB is </w:t>
      </w:r>
      <w:r w:rsidRPr="07BFA4FD">
        <w:rPr>
          <w:b/>
          <w:bCs/>
          <w:color w:val="000000" w:themeColor="text1"/>
        </w:rPr>
        <w:t>leeftijd</w:t>
      </w:r>
      <w:r w:rsidRPr="07BFA4FD">
        <w:rPr>
          <w:color w:val="000000" w:themeColor="text1"/>
        </w:rPr>
        <w:t xml:space="preserve"> minder relevant. Ook meerderjarige leerlingen kunnen aangemeld worden voor een traject. Zij staan immers vaak dichter bij een kwalificatie en verdienen evenzeer begeleiding om daarin te slagen.</w:t>
      </w:r>
      <w:r w:rsidR="00C2661A">
        <w:rPr>
          <w:color w:val="000000" w:themeColor="text1"/>
        </w:rPr>
        <w:t xml:space="preserve"> De begeleiding situeert zich dan wel in een vrijwilliger minder aanklampend kader, aangezien er geen leerplicht meer geldt.</w:t>
      </w:r>
    </w:p>
    <w:p w14:paraId="3E0DC477" w14:textId="1592E37F" w:rsidR="00ED5B4E" w:rsidRPr="00981A59" w:rsidRDefault="0019731D" w:rsidP="00981A59">
      <w:pPr>
        <w:jc w:val="both"/>
        <w:rPr>
          <w:bCs/>
        </w:rPr>
      </w:pPr>
      <w:r w:rsidRPr="00981A59">
        <w:rPr>
          <w:b/>
          <w:bCs/>
          <w:color w:val="000000"/>
        </w:rPr>
        <w:t>T</w:t>
      </w:r>
      <w:r w:rsidR="00ED5B4E" w:rsidRPr="00981A59">
        <w:rPr>
          <w:b/>
          <w:bCs/>
          <w:color w:val="000000"/>
        </w:rPr>
        <w:t>wijfelachtige doktersattesten</w:t>
      </w:r>
      <w:r w:rsidRPr="00981A59">
        <w:rPr>
          <w:b/>
          <w:bCs/>
          <w:color w:val="000000"/>
        </w:rPr>
        <w:t>?</w:t>
      </w:r>
      <w:r w:rsidR="00ED5B4E" w:rsidRPr="00981A59">
        <w:rPr>
          <w:b/>
          <w:bCs/>
          <w:color w:val="000000"/>
        </w:rPr>
        <w:t xml:space="preserve"> </w:t>
      </w:r>
      <w:proofErr w:type="gramStart"/>
      <w:r w:rsidR="00ED5B4E" w:rsidRPr="00981A59">
        <w:rPr>
          <w:color w:val="000000"/>
        </w:rPr>
        <w:t>Indien</w:t>
      </w:r>
      <w:proofErr w:type="gramEnd"/>
      <w:r w:rsidR="00ED5B4E" w:rsidRPr="00981A59">
        <w:rPr>
          <w:color w:val="000000"/>
        </w:rPr>
        <w:t xml:space="preserve"> de school twijfels of vragen heeft bij het attest, stellen ze deze vragen eerst aan de ouders. </w:t>
      </w:r>
      <w:proofErr w:type="gramStart"/>
      <w:r w:rsidR="00ED5B4E" w:rsidRPr="00981A59">
        <w:rPr>
          <w:color w:val="000000"/>
        </w:rPr>
        <w:t>Indien</w:t>
      </w:r>
      <w:proofErr w:type="gramEnd"/>
      <w:r w:rsidR="00ED5B4E" w:rsidRPr="00981A59">
        <w:rPr>
          <w:color w:val="000000"/>
        </w:rPr>
        <w:t xml:space="preserve"> de bezorgdheid blijft, kunnen ze dit aanmelden bij het CLB. Er wordt samen bekeken of het zinvol is dit te agenderen op het CLB-team. </w:t>
      </w:r>
      <w:r w:rsidR="00ED5B4E" w:rsidRPr="00981A59">
        <w:rPr>
          <w:bCs/>
        </w:rPr>
        <w:t>Een optie kan zijn dat de CLB-arts de huisarts contacteert.</w:t>
      </w:r>
    </w:p>
    <w:p w14:paraId="3136DB47" w14:textId="77777777" w:rsidR="00ED5B4E" w:rsidRPr="009E266C" w:rsidRDefault="00ED5B4E" w:rsidP="0019731D">
      <w:pPr>
        <w:jc w:val="both"/>
        <w:rPr>
          <w:b/>
        </w:rPr>
      </w:pPr>
    </w:p>
    <w:p w14:paraId="208708AA" w14:textId="77777777" w:rsidR="00ED5B4E" w:rsidRPr="009E266C" w:rsidRDefault="00ED5B4E" w:rsidP="0019731D">
      <w:pPr>
        <w:pStyle w:val="ListParagraph"/>
        <w:numPr>
          <w:ilvl w:val="0"/>
          <w:numId w:val="23"/>
        </w:numPr>
        <w:jc w:val="both"/>
        <w:rPr>
          <w:b/>
          <w:sz w:val="24"/>
          <w:szCs w:val="24"/>
        </w:rPr>
      </w:pPr>
      <w:r w:rsidRPr="009E266C">
        <w:rPr>
          <w:b/>
          <w:sz w:val="24"/>
          <w:szCs w:val="24"/>
        </w:rPr>
        <w:t>Begeleiding door het CLB</w:t>
      </w:r>
    </w:p>
    <w:p w14:paraId="77641B60" w14:textId="77777777" w:rsidR="00ED5B4E" w:rsidRPr="009E266C" w:rsidRDefault="00ED5B4E" w:rsidP="0019731D">
      <w:pPr>
        <w:jc w:val="both"/>
      </w:pPr>
      <w:r w:rsidRPr="009E266C">
        <w:t>Het CLB engageert zich om leerlingen die in onderling overleg worden aangemeld, aan te spreken om de situatie verder te verkennen en in kaart te brengen. Persoonlijk contact en een oplossingsgerichte aanpak staan hierin voorop. Een persoonlijk gesprek op school heeft de voorkeur, maar gezien de afwezigheidsproblematiek, is dat niet altijd mogelijk. Huisbezoeken worden aangemoedigd, maar zijn niet altijd haalbaar. Ook telefonisch of digitaal overleg</w:t>
      </w:r>
      <w:r w:rsidRPr="009E266C">
        <w:rPr>
          <w:rStyle w:val="FootnoteReference"/>
        </w:rPr>
        <w:footnoteReference w:id="2"/>
      </w:r>
      <w:r w:rsidRPr="009E266C">
        <w:t xml:space="preserve"> is mogelijk met leerling en/of ouders. Wanneer het CLB voldoende zicht heeft op de situatie, stelt het een plan van aanpak voor:</w:t>
      </w:r>
    </w:p>
    <w:p w14:paraId="567B25DD" w14:textId="77777777" w:rsidR="00ED5B4E" w:rsidRPr="009E266C" w:rsidRDefault="78ED3567" w:rsidP="07BFA4FD">
      <w:pPr>
        <w:numPr>
          <w:ilvl w:val="0"/>
          <w:numId w:val="19"/>
        </w:numPr>
        <w:pBdr>
          <w:top w:val="nil"/>
          <w:left w:val="nil"/>
          <w:bottom w:val="nil"/>
          <w:right w:val="nil"/>
          <w:between w:val="nil"/>
        </w:pBdr>
        <w:spacing w:after="0"/>
        <w:jc w:val="both"/>
        <w:rPr>
          <w:color w:val="000000"/>
        </w:rPr>
      </w:pPr>
      <w:r w:rsidRPr="07BFA4FD">
        <w:rPr>
          <w:color w:val="000000" w:themeColor="text1"/>
        </w:rPr>
        <w:t>De begeleiding resulteert in een verdere kortdurende CLB-begeleiding. Doorverwijzing naar externe hulpverlening behoort tot de mogelijkheden.</w:t>
      </w:r>
    </w:p>
    <w:p w14:paraId="4D687004" w14:textId="77777777" w:rsidR="00ED5B4E" w:rsidRPr="009E266C" w:rsidRDefault="00ED5B4E" w:rsidP="0019731D">
      <w:pPr>
        <w:numPr>
          <w:ilvl w:val="0"/>
          <w:numId w:val="19"/>
        </w:numPr>
        <w:pBdr>
          <w:top w:val="nil"/>
          <w:left w:val="nil"/>
          <w:bottom w:val="nil"/>
          <w:right w:val="nil"/>
          <w:between w:val="nil"/>
        </w:pBdr>
        <w:spacing w:after="0"/>
        <w:jc w:val="both"/>
        <w:rPr>
          <w:color w:val="000000"/>
        </w:rPr>
      </w:pPr>
      <w:r w:rsidRPr="009E266C">
        <w:rPr>
          <w:color w:val="000000"/>
        </w:rPr>
        <w:t>Er is geen verdere hulpvraag, het dossier wordt afgesloten. De school signaleert wanneer er bijkomende afwezigheden zijn.</w:t>
      </w:r>
    </w:p>
    <w:p w14:paraId="2F1096E4" w14:textId="77777777" w:rsidR="00981A59" w:rsidRDefault="00981A59" w:rsidP="0019731D">
      <w:pPr>
        <w:jc w:val="both"/>
      </w:pPr>
    </w:p>
    <w:p w14:paraId="6AAB67C5" w14:textId="3FDA26D5" w:rsidR="00ED5B4E" w:rsidRPr="009E266C" w:rsidRDefault="00ED5B4E" w:rsidP="0019731D">
      <w:pPr>
        <w:jc w:val="both"/>
      </w:pPr>
      <w:r w:rsidRPr="009E266C">
        <w:t>Bij afronding van begeleiding of doorverwijzing worden afspraken gemaakt met de school over de opvolging van de afwezigheden, om terugval snel te detecteren en de nodige begeleiding opnieuw te activeren.</w:t>
      </w:r>
    </w:p>
    <w:p w14:paraId="4CB8D306" w14:textId="77777777" w:rsidR="00ED5B4E" w:rsidRPr="009E266C" w:rsidRDefault="00ED5B4E" w:rsidP="0019731D">
      <w:pPr>
        <w:jc w:val="both"/>
      </w:pPr>
      <w:r w:rsidRPr="009E266C">
        <w:t xml:space="preserve">Bij schoolverandering zorgt het CLB voor een warme overdracht van het dossier naar de volgende CLB-medewerker om te vermijden dat B-codes opnieuw hoog oplopen alvorens er wordt ingegrepen. In LARS wordt voor deze leerlingen een aandachtspunt toegevoegd, zodat meteen zichtbaar is voor de volgende CLB-medewerker dat opvolging vereist is. Dit vervangt geenszins een persoonlijke </w:t>
      </w:r>
      <w:proofErr w:type="spellStart"/>
      <w:r w:rsidRPr="009E266C">
        <w:t>contactname</w:t>
      </w:r>
      <w:proofErr w:type="spellEnd"/>
      <w:r w:rsidRPr="009E266C">
        <w:t xml:space="preserve"> met de volgende CLB-medewerker </w:t>
      </w:r>
      <w:proofErr w:type="gramStart"/>
      <w:r w:rsidRPr="009E266C">
        <w:t>indien</w:t>
      </w:r>
      <w:proofErr w:type="gramEnd"/>
      <w:r w:rsidRPr="009E266C">
        <w:t xml:space="preserve"> verdere opvolging nodig is. </w:t>
      </w:r>
    </w:p>
    <w:p w14:paraId="69845A94" w14:textId="77777777" w:rsidR="00ED5B4E" w:rsidRPr="009E266C" w:rsidRDefault="00ED5B4E" w:rsidP="0019731D">
      <w:pPr>
        <w:jc w:val="both"/>
        <w:rPr>
          <w:b/>
        </w:rPr>
      </w:pPr>
    </w:p>
    <w:p w14:paraId="1593D1F6" w14:textId="77777777" w:rsidR="00ED5B4E" w:rsidRPr="009E266C" w:rsidRDefault="00ED5B4E" w:rsidP="0019731D">
      <w:pPr>
        <w:pStyle w:val="ListParagraph"/>
        <w:numPr>
          <w:ilvl w:val="0"/>
          <w:numId w:val="23"/>
        </w:numPr>
        <w:jc w:val="both"/>
        <w:rPr>
          <w:b/>
          <w:sz w:val="24"/>
          <w:szCs w:val="24"/>
        </w:rPr>
      </w:pPr>
      <w:r w:rsidRPr="009E266C">
        <w:rPr>
          <w:b/>
          <w:sz w:val="24"/>
          <w:szCs w:val="24"/>
        </w:rPr>
        <w:t>Samenwerking met netwerkpartners</w:t>
      </w:r>
    </w:p>
    <w:p w14:paraId="62EA76F3" w14:textId="2A7976AE" w:rsidR="00ED5B4E" w:rsidRPr="009E266C" w:rsidRDefault="00ED5B4E" w:rsidP="0019731D">
      <w:pPr>
        <w:jc w:val="both"/>
      </w:pPr>
      <w:r w:rsidRPr="009E266C">
        <w:t xml:space="preserve">Uiteraard kan het CLB aanmelden bij verschillende partners binnen het welzijns- en jeugdwerk, afhankelijk van de situatie en hulpvraag. </w:t>
      </w:r>
    </w:p>
    <w:p w14:paraId="57E2250A" w14:textId="77777777" w:rsidR="00ED5B4E" w:rsidRPr="009E266C" w:rsidRDefault="00ED5B4E" w:rsidP="0019731D">
      <w:pPr>
        <w:jc w:val="both"/>
      </w:pPr>
    </w:p>
    <w:p w14:paraId="11AB1B9F" w14:textId="77777777" w:rsidR="00ED5B4E" w:rsidRPr="009E266C" w:rsidRDefault="00ED5B4E" w:rsidP="0019731D">
      <w:pPr>
        <w:jc w:val="both"/>
      </w:pPr>
    </w:p>
    <w:p w14:paraId="6C4F6479" w14:textId="77777777" w:rsidR="00ED5B4E" w:rsidRPr="009E266C" w:rsidRDefault="00ED5B4E" w:rsidP="0019731D">
      <w:pPr>
        <w:jc w:val="both"/>
      </w:pPr>
      <w:r w:rsidRPr="009E266C">
        <w:rPr>
          <w:rFonts w:eastAsia="Times New Roman"/>
          <w:color w:val="000000"/>
        </w:rPr>
        <w:br/>
      </w:r>
    </w:p>
    <w:p w14:paraId="3CCE5B43" w14:textId="77777777" w:rsidR="00ED5B4E" w:rsidRDefault="00ED5B4E" w:rsidP="0019731D">
      <w:pPr>
        <w:jc w:val="both"/>
        <w:rPr>
          <w:bCs/>
        </w:rPr>
      </w:pPr>
    </w:p>
    <w:p w14:paraId="685FFC5C" w14:textId="43A2B571" w:rsidR="005A58CB" w:rsidRDefault="005A58CB" w:rsidP="00005302">
      <w:pPr>
        <w:spacing w:after="0"/>
        <w:jc w:val="both"/>
        <w:rPr>
          <w:lang w:val="nl-NL"/>
        </w:rPr>
      </w:pPr>
    </w:p>
    <w:sectPr w:rsidR="005A58C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F62B" w14:textId="77777777" w:rsidR="004412F2" w:rsidRDefault="004412F2" w:rsidP="00ED5B4E">
      <w:pPr>
        <w:spacing w:after="0" w:line="240" w:lineRule="auto"/>
      </w:pPr>
      <w:r>
        <w:separator/>
      </w:r>
    </w:p>
  </w:endnote>
  <w:endnote w:type="continuationSeparator" w:id="0">
    <w:p w14:paraId="4F4D9FFE" w14:textId="77777777" w:rsidR="004412F2" w:rsidRDefault="004412F2" w:rsidP="00ED5B4E">
      <w:pPr>
        <w:spacing w:after="0" w:line="240" w:lineRule="auto"/>
      </w:pPr>
      <w:r>
        <w:continuationSeparator/>
      </w:r>
    </w:p>
  </w:endnote>
  <w:endnote w:type="continuationNotice" w:id="1">
    <w:p w14:paraId="41C01F41" w14:textId="77777777" w:rsidR="004412F2" w:rsidRDefault="00441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780648"/>
      <w:docPartObj>
        <w:docPartGallery w:val="Page Numbers (Bottom of Page)"/>
        <w:docPartUnique/>
      </w:docPartObj>
    </w:sdtPr>
    <w:sdtContent>
      <w:p w14:paraId="781A1BD8" w14:textId="24B6A422" w:rsidR="000132E4" w:rsidRDefault="000132E4">
        <w:pPr>
          <w:pStyle w:val="Footer"/>
          <w:jc w:val="right"/>
        </w:pPr>
        <w:r>
          <w:fldChar w:fldCharType="begin"/>
        </w:r>
        <w:r>
          <w:instrText>PAGE   \* MERGEFORMAT</w:instrText>
        </w:r>
        <w:r>
          <w:fldChar w:fldCharType="separate"/>
        </w:r>
        <w:r>
          <w:t>2</w:t>
        </w:r>
        <w:r>
          <w:fldChar w:fldCharType="end"/>
        </w:r>
      </w:p>
    </w:sdtContent>
  </w:sdt>
  <w:p w14:paraId="45A79F9A" w14:textId="77777777" w:rsidR="000132E4" w:rsidRDefault="0001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D880" w14:textId="77777777" w:rsidR="004412F2" w:rsidRDefault="004412F2" w:rsidP="00ED5B4E">
      <w:pPr>
        <w:spacing w:after="0" w:line="240" w:lineRule="auto"/>
      </w:pPr>
      <w:r>
        <w:separator/>
      </w:r>
    </w:p>
  </w:footnote>
  <w:footnote w:type="continuationSeparator" w:id="0">
    <w:p w14:paraId="5500CB20" w14:textId="77777777" w:rsidR="004412F2" w:rsidRDefault="004412F2" w:rsidP="00ED5B4E">
      <w:pPr>
        <w:spacing w:after="0" w:line="240" w:lineRule="auto"/>
      </w:pPr>
      <w:r>
        <w:continuationSeparator/>
      </w:r>
    </w:p>
  </w:footnote>
  <w:footnote w:type="continuationNotice" w:id="1">
    <w:p w14:paraId="5BBCCA46" w14:textId="77777777" w:rsidR="004412F2" w:rsidRDefault="004412F2">
      <w:pPr>
        <w:spacing w:after="0" w:line="240" w:lineRule="auto"/>
      </w:pPr>
    </w:p>
  </w:footnote>
  <w:footnote w:id="2">
    <w:p w14:paraId="51C58CE5" w14:textId="77777777" w:rsidR="00ED5B4E" w:rsidRDefault="00ED5B4E" w:rsidP="00ED5B4E">
      <w:pPr>
        <w:pStyle w:val="Footer"/>
      </w:pPr>
      <w:r w:rsidRPr="0040799A">
        <w:rPr>
          <w:rStyle w:val="FootnoteReference"/>
        </w:rPr>
        <w:footnoteRef/>
      </w:r>
      <w:r w:rsidRPr="0040799A">
        <w:t xml:space="preserve"> Bij voorkeur aan de hand van GDPR-</w:t>
      </w:r>
      <w:proofErr w:type="spellStart"/>
      <w:r w:rsidRPr="0040799A">
        <w:t>proof</w:t>
      </w:r>
      <w:proofErr w:type="spellEnd"/>
      <w:r w:rsidRPr="0040799A">
        <w:t xml:space="preserve"> tools zoals Teams, </w:t>
      </w:r>
      <w:proofErr w:type="spellStart"/>
      <w:r w:rsidRPr="0040799A">
        <w:t>Blended</w:t>
      </w:r>
      <w:proofErr w:type="spellEnd"/>
      <w:r w:rsidRPr="0040799A">
        <w:t>, CLB-chat e.d.</w:t>
      </w:r>
    </w:p>
    <w:p w14:paraId="22BB02B0" w14:textId="77777777" w:rsidR="00ED5B4E" w:rsidRPr="00290D74" w:rsidRDefault="00ED5B4E" w:rsidP="00ED5B4E">
      <w:pPr>
        <w:pStyle w:val="FootnoteTex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100"/>
    <w:multiLevelType w:val="hybridMultilevel"/>
    <w:tmpl w:val="0FF6BE4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C34600"/>
    <w:multiLevelType w:val="multilevel"/>
    <w:tmpl w:val="45C28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839EB"/>
    <w:multiLevelType w:val="multilevel"/>
    <w:tmpl w:val="4E7E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B7AA3"/>
    <w:multiLevelType w:val="hybridMultilevel"/>
    <w:tmpl w:val="39FA8F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E11111"/>
    <w:multiLevelType w:val="hybridMultilevel"/>
    <w:tmpl w:val="0E981A8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D16143F"/>
    <w:multiLevelType w:val="hybridMultilevel"/>
    <w:tmpl w:val="AEBA8F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A32436"/>
    <w:multiLevelType w:val="hybridMultilevel"/>
    <w:tmpl w:val="CB5AD2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E334968"/>
    <w:multiLevelType w:val="hybridMultilevel"/>
    <w:tmpl w:val="2AF0A55A"/>
    <w:lvl w:ilvl="0" w:tplc="08130003">
      <w:start w:val="1"/>
      <w:numFmt w:val="bullet"/>
      <w:lvlText w:val="o"/>
      <w:lvlJc w:val="left"/>
      <w:pPr>
        <w:ind w:left="1434" w:hanging="360"/>
      </w:pPr>
      <w:rPr>
        <w:rFonts w:ascii="Courier New" w:hAnsi="Courier New" w:cs="Courier New"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8" w15:restartNumberingAfterBreak="0">
    <w:nsid w:val="266C27B1"/>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A77343D"/>
    <w:multiLevelType w:val="multilevel"/>
    <w:tmpl w:val="9A1C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4A6DE2"/>
    <w:multiLevelType w:val="multilevel"/>
    <w:tmpl w:val="AB460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5737C0"/>
    <w:multiLevelType w:val="multilevel"/>
    <w:tmpl w:val="FAB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60F6BF"/>
    <w:multiLevelType w:val="hybridMultilevel"/>
    <w:tmpl w:val="89563AB0"/>
    <w:lvl w:ilvl="0" w:tplc="C73603E2">
      <w:start w:val="1"/>
      <w:numFmt w:val="bullet"/>
      <w:lvlText w:val="·"/>
      <w:lvlJc w:val="left"/>
      <w:pPr>
        <w:ind w:left="720" w:hanging="360"/>
      </w:pPr>
      <w:rPr>
        <w:rFonts w:ascii="Symbol" w:hAnsi="Symbol" w:hint="default"/>
      </w:rPr>
    </w:lvl>
    <w:lvl w:ilvl="1" w:tplc="6CDA7626">
      <w:start w:val="1"/>
      <w:numFmt w:val="bullet"/>
      <w:lvlText w:val="o"/>
      <w:lvlJc w:val="left"/>
      <w:pPr>
        <w:ind w:left="1440" w:hanging="360"/>
      </w:pPr>
      <w:rPr>
        <w:rFonts w:ascii="Courier New" w:hAnsi="Courier New" w:hint="default"/>
      </w:rPr>
    </w:lvl>
    <w:lvl w:ilvl="2" w:tplc="22009A8E">
      <w:start w:val="1"/>
      <w:numFmt w:val="bullet"/>
      <w:lvlText w:val=""/>
      <w:lvlJc w:val="left"/>
      <w:pPr>
        <w:ind w:left="2160" w:hanging="360"/>
      </w:pPr>
      <w:rPr>
        <w:rFonts w:ascii="Wingdings" w:hAnsi="Wingdings" w:hint="default"/>
      </w:rPr>
    </w:lvl>
    <w:lvl w:ilvl="3" w:tplc="B080997E">
      <w:start w:val="1"/>
      <w:numFmt w:val="bullet"/>
      <w:lvlText w:val=""/>
      <w:lvlJc w:val="left"/>
      <w:pPr>
        <w:ind w:left="2880" w:hanging="360"/>
      </w:pPr>
      <w:rPr>
        <w:rFonts w:ascii="Symbol" w:hAnsi="Symbol" w:hint="default"/>
      </w:rPr>
    </w:lvl>
    <w:lvl w:ilvl="4" w:tplc="1C924E88">
      <w:start w:val="1"/>
      <w:numFmt w:val="bullet"/>
      <w:lvlText w:val="o"/>
      <w:lvlJc w:val="left"/>
      <w:pPr>
        <w:ind w:left="3600" w:hanging="360"/>
      </w:pPr>
      <w:rPr>
        <w:rFonts w:ascii="Courier New" w:hAnsi="Courier New" w:hint="default"/>
      </w:rPr>
    </w:lvl>
    <w:lvl w:ilvl="5" w:tplc="2B00F034">
      <w:start w:val="1"/>
      <w:numFmt w:val="bullet"/>
      <w:lvlText w:val=""/>
      <w:lvlJc w:val="left"/>
      <w:pPr>
        <w:ind w:left="4320" w:hanging="360"/>
      </w:pPr>
      <w:rPr>
        <w:rFonts w:ascii="Wingdings" w:hAnsi="Wingdings" w:hint="default"/>
      </w:rPr>
    </w:lvl>
    <w:lvl w:ilvl="6" w:tplc="9FC4A668">
      <w:start w:val="1"/>
      <w:numFmt w:val="bullet"/>
      <w:lvlText w:val=""/>
      <w:lvlJc w:val="left"/>
      <w:pPr>
        <w:ind w:left="5040" w:hanging="360"/>
      </w:pPr>
      <w:rPr>
        <w:rFonts w:ascii="Symbol" w:hAnsi="Symbol" w:hint="default"/>
      </w:rPr>
    </w:lvl>
    <w:lvl w:ilvl="7" w:tplc="8A8A6A38">
      <w:start w:val="1"/>
      <w:numFmt w:val="bullet"/>
      <w:lvlText w:val="o"/>
      <w:lvlJc w:val="left"/>
      <w:pPr>
        <w:ind w:left="5760" w:hanging="360"/>
      </w:pPr>
      <w:rPr>
        <w:rFonts w:ascii="Courier New" w:hAnsi="Courier New" w:hint="default"/>
      </w:rPr>
    </w:lvl>
    <w:lvl w:ilvl="8" w:tplc="739A6684">
      <w:start w:val="1"/>
      <w:numFmt w:val="bullet"/>
      <w:lvlText w:val=""/>
      <w:lvlJc w:val="left"/>
      <w:pPr>
        <w:ind w:left="6480" w:hanging="360"/>
      </w:pPr>
      <w:rPr>
        <w:rFonts w:ascii="Wingdings" w:hAnsi="Wingdings" w:hint="default"/>
      </w:rPr>
    </w:lvl>
  </w:abstractNum>
  <w:abstractNum w:abstractNumId="13" w15:restartNumberingAfterBreak="0">
    <w:nsid w:val="410212B8"/>
    <w:multiLevelType w:val="hybridMultilevel"/>
    <w:tmpl w:val="77BE309C"/>
    <w:lvl w:ilvl="0" w:tplc="45401A02">
      <w:start w:val="1"/>
      <w:numFmt w:val="bullet"/>
      <w:lvlText w:val="·"/>
      <w:lvlJc w:val="left"/>
      <w:pPr>
        <w:ind w:left="720" w:hanging="360"/>
      </w:pPr>
      <w:rPr>
        <w:rFonts w:ascii="Symbol" w:hAnsi="Symbol" w:hint="default"/>
      </w:rPr>
    </w:lvl>
    <w:lvl w:ilvl="1" w:tplc="23B8D4EC">
      <w:start w:val="1"/>
      <w:numFmt w:val="bullet"/>
      <w:lvlText w:val="o"/>
      <w:lvlJc w:val="left"/>
      <w:pPr>
        <w:ind w:left="1440" w:hanging="360"/>
      </w:pPr>
      <w:rPr>
        <w:rFonts w:ascii="Courier New" w:hAnsi="Courier New" w:hint="default"/>
      </w:rPr>
    </w:lvl>
    <w:lvl w:ilvl="2" w:tplc="F03CAE8E">
      <w:start w:val="1"/>
      <w:numFmt w:val="bullet"/>
      <w:lvlText w:val=""/>
      <w:lvlJc w:val="left"/>
      <w:pPr>
        <w:ind w:left="2160" w:hanging="360"/>
      </w:pPr>
      <w:rPr>
        <w:rFonts w:ascii="Wingdings" w:hAnsi="Wingdings" w:hint="default"/>
      </w:rPr>
    </w:lvl>
    <w:lvl w:ilvl="3" w:tplc="FA5E7762">
      <w:start w:val="1"/>
      <w:numFmt w:val="bullet"/>
      <w:lvlText w:val=""/>
      <w:lvlJc w:val="left"/>
      <w:pPr>
        <w:ind w:left="2880" w:hanging="360"/>
      </w:pPr>
      <w:rPr>
        <w:rFonts w:ascii="Symbol" w:hAnsi="Symbol" w:hint="default"/>
      </w:rPr>
    </w:lvl>
    <w:lvl w:ilvl="4" w:tplc="5C64FF6E">
      <w:start w:val="1"/>
      <w:numFmt w:val="bullet"/>
      <w:lvlText w:val="o"/>
      <w:lvlJc w:val="left"/>
      <w:pPr>
        <w:ind w:left="3600" w:hanging="360"/>
      </w:pPr>
      <w:rPr>
        <w:rFonts w:ascii="Courier New" w:hAnsi="Courier New" w:hint="default"/>
      </w:rPr>
    </w:lvl>
    <w:lvl w:ilvl="5" w:tplc="E12E2E58">
      <w:start w:val="1"/>
      <w:numFmt w:val="bullet"/>
      <w:lvlText w:val=""/>
      <w:lvlJc w:val="left"/>
      <w:pPr>
        <w:ind w:left="4320" w:hanging="360"/>
      </w:pPr>
      <w:rPr>
        <w:rFonts w:ascii="Wingdings" w:hAnsi="Wingdings" w:hint="default"/>
      </w:rPr>
    </w:lvl>
    <w:lvl w:ilvl="6" w:tplc="510C9970">
      <w:start w:val="1"/>
      <w:numFmt w:val="bullet"/>
      <w:lvlText w:val=""/>
      <w:lvlJc w:val="left"/>
      <w:pPr>
        <w:ind w:left="5040" w:hanging="360"/>
      </w:pPr>
      <w:rPr>
        <w:rFonts w:ascii="Symbol" w:hAnsi="Symbol" w:hint="default"/>
      </w:rPr>
    </w:lvl>
    <w:lvl w:ilvl="7" w:tplc="0296A206">
      <w:start w:val="1"/>
      <w:numFmt w:val="bullet"/>
      <w:lvlText w:val="o"/>
      <w:lvlJc w:val="left"/>
      <w:pPr>
        <w:ind w:left="5760" w:hanging="360"/>
      </w:pPr>
      <w:rPr>
        <w:rFonts w:ascii="Courier New" w:hAnsi="Courier New" w:hint="default"/>
      </w:rPr>
    </w:lvl>
    <w:lvl w:ilvl="8" w:tplc="33AEF084">
      <w:start w:val="1"/>
      <w:numFmt w:val="bullet"/>
      <w:lvlText w:val=""/>
      <w:lvlJc w:val="left"/>
      <w:pPr>
        <w:ind w:left="6480" w:hanging="360"/>
      </w:pPr>
      <w:rPr>
        <w:rFonts w:ascii="Wingdings" w:hAnsi="Wingdings" w:hint="default"/>
      </w:rPr>
    </w:lvl>
  </w:abstractNum>
  <w:abstractNum w:abstractNumId="14" w15:restartNumberingAfterBreak="0">
    <w:nsid w:val="416343A9"/>
    <w:multiLevelType w:val="hybridMultilevel"/>
    <w:tmpl w:val="63D6710A"/>
    <w:lvl w:ilvl="0" w:tplc="FFFFFFFF">
      <w:start w:val="1"/>
      <w:numFmt w:val="bullet"/>
      <w:lvlText w:val="·"/>
      <w:lvlJc w:val="left"/>
      <w:pPr>
        <w:ind w:left="720" w:hanging="360"/>
      </w:pPr>
      <w:rPr>
        <w:rFonts w:ascii="Symbol" w:hAnsi="Symbol" w:hint="default"/>
      </w:rPr>
    </w:lvl>
    <w:lvl w:ilvl="1" w:tplc="D9A2AA9A">
      <w:start w:val="1"/>
      <w:numFmt w:val="bullet"/>
      <w:lvlText w:val="o"/>
      <w:lvlJc w:val="left"/>
      <w:pPr>
        <w:ind w:left="1440" w:hanging="360"/>
      </w:pPr>
      <w:rPr>
        <w:rFonts w:ascii="Courier New" w:hAnsi="Courier New" w:hint="default"/>
      </w:rPr>
    </w:lvl>
    <w:lvl w:ilvl="2" w:tplc="4FC82C36">
      <w:start w:val="1"/>
      <w:numFmt w:val="bullet"/>
      <w:lvlText w:val=""/>
      <w:lvlJc w:val="left"/>
      <w:pPr>
        <w:ind w:left="2160" w:hanging="360"/>
      </w:pPr>
      <w:rPr>
        <w:rFonts w:ascii="Wingdings" w:hAnsi="Wingdings" w:hint="default"/>
      </w:rPr>
    </w:lvl>
    <w:lvl w:ilvl="3" w:tplc="87BE223E">
      <w:start w:val="1"/>
      <w:numFmt w:val="bullet"/>
      <w:lvlText w:val=""/>
      <w:lvlJc w:val="left"/>
      <w:pPr>
        <w:ind w:left="2880" w:hanging="360"/>
      </w:pPr>
      <w:rPr>
        <w:rFonts w:ascii="Symbol" w:hAnsi="Symbol" w:hint="default"/>
      </w:rPr>
    </w:lvl>
    <w:lvl w:ilvl="4" w:tplc="082E45D2">
      <w:start w:val="1"/>
      <w:numFmt w:val="bullet"/>
      <w:lvlText w:val="o"/>
      <w:lvlJc w:val="left"/>
      <w:pPr>
        <w:ind w:left="3600" w:hanging="360"/>
      </w:pPr>
      <w:rPr>
        <w:rFonts w:ascii="Courier New" w:hAnsi="Courier New" w:hint="default"/>
      </w:rPr>
    </w:lvl>
    <w:lvl w:ilvl="5" w:tplc="EBA232B2">
      <w:start w:val="1"/>
      <w:numFmt w:val="bullet"/>
      <w:lvlText w:val=""/>
      <w:lvlJc w:val="left"/>
      <w:pPr>
        <w:ind w:left="4320" w:hanging="360"/>
      </w:pPr>
      <w:rPr>
        <w:rFonts w:ascii="Wingdings" w:hAnsi="Wingdings" w:hint="default"/>
      </w:rPr>
    </w:lvl>
    <w:lvl w:ilvl="6" w:tplc="4DFACFC2">
      <w:start w:val="1"/>
      <w:numFmt w:val="bullet"/>
      <w:lvlText w:val=""/>
      <w:lvlJc w:val="left"/>
      <w:pPr>
        <w:ind w:left="5040" w:hanging="360"/>
      </w:pPr>
      <w:rPr>
        <w:rFonts w:ascii="Symbol" w:hAnsi="Symbol" w:hint="default"/>
      </w:rPr>
    </w:lvl>
    <w:lvl w:ilvl="7" w:tplc="04CEAB24">
      <w:start w:val="1"/>
      <w:numFmt w:val="bullet"/>
      <w:lvlText w:val="o"/>
      <w:lvlJc w:val="left"/>
      <w:pPr>
        <w:ind w:left="5760" w:hanging="360"/>
      </w:pPr>
      <w:rPr>
        <w:rFonts w:ascii="Courier New" w:hAnsi="Courier New" w:hint="default"/>
      </w:rPr>
    </w:lvl>
    <w:lvl w:ilvl="8" w:tplc="2C2631E4">
      <w:start w:val="1"/>
      <w:numFmt w:val="bullet"/>
      <w:lvlText w:val=""/>
      <w:lvlJc w:val="left"/>
      <w:pPr>
        <w:ind w:left="6480" w:hanging="360"/>
      </w:pPr>
      <w:rPr>
        <w:rFonts w:ascii="Wingdings" w:hAnsi="Wingdings" w:hint="default"/>
      </w:rPr>
    </w:lvl>
  </w:abstractNum>
  <w:abstractNum w:abstractNumId="15" w15:restartNumberingAfterBreak="0">
    <w:nsid w:val="46D47D46"/>
    <w:multiLevelType w:val="hybridMultilevel"/>
    <w:tmpl w:val="6E7274A6"/>
    <w:lvl w:ilvl="0" w:tplc="121E90B2">
      <w:start w:val="1"/>
      <w:numFmt w:val="bullet"/>
      <w:lvlText w:val=""/>
      <w:lvlJc w:val="left"/>
      <w:pPr>
        <w:ind w:left="720" w:hanging="360"/>
      </w:pPr>
      <w:rPr>
        <w:rFonts w:ascii="Symbol" w:hAnsi="Symbol" w:hint="default"/>
      </w:rPr>
    </w:lvl>
    <w:lvl w:ilvl="1" w:tplc="7B0CD81A">
      <w:start w:val="1"/>
      <w:numFmt w:val="bullet"/>
      <w:lvlText w:val="o"/>
      <w:lvlJc w:val="left"/>
      <w:pPr>
        <w:ind w:left="1440" w:hanging="360"/>
      </w:pPr>
      <w:rPr>
        <w:rFonts w:ascii="Courier New" w:hAnsi="Courier New" w:hint="default"/>
      </w:rPr>
    </w:lvl>
    <w:lvl w:ilvl="2" w:tplc="16B80B2A" w:tentative="1">
      <w:start w:val="1"/>
      <w:numFmt w:val="bullet"/>
      <w:lvlText w:val=""/>
      <w:lvlJc w:val="left"/>
      <w:pPr>
        <w:ind w:left="2160" w:hanging="360"/>
      </w:pPr>
      <w:rPr>
        <w:rFonts w:ascii="Wingdings" w:hAnsi="Wingdings" w:hint="default"/>
      </w:rPr>
    </w:lvl>
    <w:lvl w:ilvl="3" w:tplc="92F434BC" w:tentative="1">
      <w:start w:val="1"/>
      <w:numFmt w:val="bullet"/>
      <w:lvlText w:val=""/>
      <w:lvlJc w:val="left"/>
      <w:pPr>
        <w:ind w:left="2880" w:hanging="360"/>
      </w:pPr>
      <w:rPr>
        <w:rFonts w:ascii="Symbol" w:hAnsi="Symbol" w:hint="default"/>
      </w:rPr>
    </w:lvl>
    <w:lvl w:ilvl="4" w:tplc="75EE9D5C" w:tentative="1">
      <w:start w:val="1"/>
      <w:numFmt w:val="bullet"/>
      <w:lvlText w:val="o"/>
      <w:lvlJc w:val="left"/>
      <w:pPr>
        <w:ind w:left="3600" w:hanging="360"/>
      </w:pPr>
      <w:rPr>
        <w:rFonts w:ascii="Courier New" w:hAnsi="Courier New" w:hint="default"/>
      </w:rPr>
    </w:lvl>
    <w:lvl w:ilvl="5" w:tplc="63983162" w:tentative="1">
      <w:start w:val="1"/>
      <w:numFmt w:val="bullet"/>
      <w:lvlText w:val=""/>
      <w:lvlJc w:val="left"/>
      <w:pPr>
        <w:ind w:left="4320" w:hanging="360"/>
      </w:pPr>
      <w:rPr>
        <w:rFonts w:ascii="Wingdings" w:hAnsi="Wingdings" w:hint="default"/>
      </w:rPr>
    </w:lvl>
    <w:lvl w:ilvl="6" w:tplc="FA900546" w:tentative="1">
      <w:start w:val="1"/>
      <w:numFmt w:val="bullet"/>
      <w:lvlText w:val=""/>
      <w:lvlJc w:val="left"/>
      <w:pPr>
        <w:ind w:left="5040" w:hanging="360"/>
      </w:pPr>
      <w:rPr>
        <w:rFonts w:ascii="Symbol" w:hAnsi="Symbol" w:hint="default"/>
      </w:rPr>
    </w:lvl>
    <w:lvl w:ilvl="7" w:tplc="CB6A3464" w:tentative="1">
      <w:start w:val="1"/>
      <w:numFmt w:val="bullet"/>
      <w:lvlText w:val="o"/>
      <w:lvlJc w:val="left"/>
      <w:pPr>
        <w:ind w:left="5760" w:hanging="360"/>
      </w:pPr>
      <w:rPr>
        <w:rFonts w:ascii="Courier New" w:hAnsi="Courier New" w:hint="default"/>
      </w:rPr>
    </w:lvl>
    <w:lvl w:ilvl="8" w:tplc="422CE88E" w:tentative="1">
      <w:start w:val="1"/>
      <w:numFmt w:val="bullet"/>
      <w:lvlText w:val=""/>
      <w:lvlJc w:val="left"/>
      <w:pPr>
        <w:ind w:left="6480" w:hanging="360"/>
      </w:pPr>
      <w:rPr>
        <w:rFonts w:ascii="Wingdings" w:hAnsi="Wingdings" w:hint="default"/>
      </w:rPr>
    </w:lvl>
  </w:abstractNum>
  <w:abstractNum w:abstractNumId="16" w15:restartNumberingAfterBreak="0">
    <w:nsid w:val="48C86E04"/>
    <w:multiLevelType w:val="hybridMultilevel"/>
    <w:tmpl w:val="629A41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C0659A0"/>
    <w:multiLevelType w:val="multilevel"/>
    <w:tmpl w:val="5328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56B9E"/>
    <w:multiLevelType w:val="hybridMultilevel"/>
    <w:tmpl w:val="B99AEB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EE96B1F"/>
    <w:multiLevelType w:val="multilevel"/>
    <w:tmpl w:val="AD26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B00CEE"/>
    <w:multiLevelType w:val="multilevel"/>
    <w:tmpl w:val="58D2F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5DE4955"/>
    <w:multiLevelType w:val="hybridMultilevel"/>
    <w:tmpl w:val="2C622C6E"/>
    <w:lvl w:ilvl="0" w:tplc="00DEB2EA">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68985D08"/>
    <w:multiLevelType w:val="multilevel"/>
    <w:tmpl w:val="851C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F65171"/>
    <w:multiLevelType w:val="hybridMultilevel"/>
    <w:tmpl w:val="621421E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4" w15:restartNumberingAfterBreak="0">
    <w:nsid w:val="6B7D6C8F"/>
    <w:multiLevelType w:val="multilevel"/>
    <w:tmpl w:val="0FB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540835"/>
    <w:multiLevelType w:val="hybridMultilevel"/>
    <w:tmpl w:val="9F3C6EA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E684E5D"/>
    <w:multiLevelType w:val="hybridMultilevel"/>
    <w:tmpl w:val="09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43279B2"/>
    <w:multiLevelType w:val="multilevel"/>
    <w:tmpl w:val="D828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1C2C76"/>
    <w:multiLevelType w:val="multilevel"/>
    <w:tmpl w:val="C7B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05028">
    <w:abstractNumId w:val="12"/>
  </w:num>
  <w:num w:numId="2" w16cid:durableId="1785953810">
    <w:abstractNumId w:val="13"/>
  </w:num>
  <w:num w:numId="3" w16cid:durableId="25721310">
    <w:abstractNumId w:val="14"/>
  </w:num>
  <w:num w:numId="4" w16cid:durableId="1316032621">
    <w:abstractNumId w:val="9"/>
  </w:num>
  <w:num w:numId="5" w16cid:durableId="1817721522">
    <w:abstractNumId w:val="11"/>
  </w:num>
  <w:num w:numId="6" w16cid:durableId="187136126">
    <w:abstractNumId w:val="19"/>
  </w:num>
  <w:num w:numId="7" w16cid:durableId="1344160905">
    <w:abstractNumId w:val="2"/>
  </w:num>
  <w:num w:numId="8" w16cid:durableId="1390806825">
    <w:abstractNumId w:val="28"/>
  </w:num>
  <w:num w:numId="9" w16cid:durableId="885533551">
    <w:abstractNumId w:val="22"/>
  </w:num>
  <w:num w:numId="10" w16cid:durableId="2019193614">
    <w:abstractNumId w:val="27"/>
  </w:num>
  <w:num w:numId="11" w16cid:durableId="603344766">
    <w:abstractNumId w:val="17"/>
  </w:num>
  <w:num w:numId="12" w16cid:durableId="1397431981">
    <w:abstractNumId w:val="24"/>
  </w:num>
  <w:num w:numId="13" w16cid:durableId="1927301429">
    <w:abstractNumId w:val="15"/>
  </w:num>
  <w:num w:numId="14" w16cid:durableId="952128099">
    <w:abstractNumId w:val="23"/>
  </w:num>
  <w:num w:numId="15" w16cid:durableId="1685588826">
    <w:abstractNumId w:val="5"/>
  </w:num>
  <w:num w:numId="16" w16cid:durableId="958529917">
    <w:abstractNumId w:val="16"/>
  </w:num>
  <w:num w:numId="17" w16cid:durableId="81876566">
    <w:abstractNumId w:val="20"/>
  </w:num>
  <w:num w:numId="18" w16cid:durableId="1456603841">
    <w:abstractNumId w:val="1"/>
  </w:num>
  <w:num w:numId="19" w16cid:durableId="774055210">
    <w:abstractNumId w:val="10"/>
  </w:num>
  <w:num w:numId="20" w16cid:durableId="880829032">
    <w:abstractNumId w:val="25"/>
  </w:num>
  <w:num w:numId="21" w16cid:durableId="124741003">
    <w:abstractNumId w:val="4"/>
  </w:num>
  <w:num w:numId="22" w16cid:durableId="787550043">
    <w:abstractNumId w:val="0"/>
  </w:num>
  <w:num w:numId="23" w16cid:durableId="1809586369">
    <w:abstractNumId w:val="8"/>
  </w:num>
  <w:num w:numId="24" w16cid:durableId="805243277">
    <w:abstractNumId w:val="6"/>
  </w:num>
  <w:num w:numId="25" w16cid:durableId="573859545">
    <w:abstractNumId w:val="18"/>
  </w:num>
  <w:num w:numId="26" w16cid:durableId="2082291883">
    <w:abstractNumId w:val="3"/>
  </w:num>
  <w:num w:numId="27" w16cid:durableId="1106004048">
    <w:abstractNumId w:val="26"/>
  </w:num>
  <w:num w:numId="28" w16cid:durableId="839465883">
    <w:abstractNumId w:val="21"/>
  </w:num>
  <w:num w:numId="29" w16cid:durableId="1528563372">
    <w:abstractNumId w:val="7"/>
  </w:num>
  <w:num w:numId="30" w16cid:durableId="1218857574">
    <w:abstractNumId w:val="5"/>
  </w:num>
  <w:num w:numId="31" w16cid:durableId="4404160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6A"/>
    <w:rsid w:val="00005302"/>
    <w:rsid w:val="000132E4"/>
    <w:rsid w:val="00050465"/>
    <w:rsid w:val="00070D41"/>
    <w:rsid w:val="000E2AC4"/>
    <w:rsid w:val="000E7A89"/>
    <w:rsid w:val="001165C3"/>
    <w:rsid w:val="0015276A"/>
    <w:rsid w:val="0019731D"/>
    <w:rsid w:val="001B6E67"/>
    <w:rsid w:val="001C78B2"/>
    <w:rsid w:val="001D2C36"/>
    <w:rsid w:val="001D2DC4"/>
    <w:rsid w:val="001D5B46"/>
    <w:rsid w:val="001D7BB7"/>
    <w:rsid w:val="002108E4"/>
    <w:rsid w:val="00232CD0"/>
    <w:rsid w:val="00235727"/>
    <w:rsid w:val="00256A83"/>
    <w:rsid w:val="00263B24"/>
    <w:rsid w:val="002C23AC"/>
    <w:rsid w:val="002F17E1"/>
    <w:rsid w:val="003273B5"/>
    <w:rsid w:val="003568C8"/>
    <w:rsid w:val="00394AEB"/>
    <w:rsid w:val="003B68CA"/>
    <w:rsid w:val="004412F2"/>
    <w:rsid w:val="00450EB6"/>
    <w:rsid w:val="00473E4E"/>
    <w:rsid w:val="004A3188"/>
    <w:rsid w:val="004C0D71"/>
    <w:rsid w:val="004C500D"/>
    <w:rsid w:val="004D26BC"/>
    <w:rsid w:val="004F2E2B"/>
    <w:rsid w:val="00525BE0"/>
    <w:rsid w:val="00527CED"/>
    <w:rsid w:val="005632C8"/>
    <w:rsid w:val="00573FE7"/>
    <w:rsid w:val="00581C34"/>
    <w:rsid w:val="00593769"/>
    <w:rsid w:val="00594B5B"/>
    <w:rsid w:val="005A039D"/>
    <w:rsid w:val="005A1CCE"/>
    <w:rsid w:val="005A58CB"/>
    <w:rsid w:val="005B47B0"/>
    <w:rsid w:val="0060329A"/>
    <w:rsid w:val="00626B35"/>
    <w:rsid w:val="00664201"/>
    <w:rsid w:val="00676715"/>
    <w:rsid w:val="006C3A82"/>
    <w:rsid w:val="00705035"/>
    <w:rsid w:val="00707D7E"/>
    <w:rsid w:val="00731E02"/>
    <w:rsid w:val="00732B9B"/>
    <w:rsid w:val="00763D57"/>
    <w:rsid w:val="007B002D"/>
    <w:rsid w:val="007E33E3"/>
    <w:rsid w:val="008078D8"/>
    <w:rsid w:val="00840D6F"/>
    <w:rsid w:val="00840F43"/>
    <w:rsid w:val="008506A7"/>
    <w:rsid w:val="008516E8"/>
    <w:rsid w:val="0086754F"/>
    <w:rsid w:val="00891726"/>
    <w:rsid w:val="00981A59"/>
    <w:rsid w:val="009E4A8D"/>
    <w:rsid w:val="009F19FA"/>
    <w:rsid w:val="00A112D4"/>
    <w:rsid w:val="00A20631"/>
    <w:rsid w:val="00A22DB4"/>
    <w:rsid w:val="00A4264F"/>
    <w:rsid w:val="00A86397"/>
    <w:rsid w:val="00AC7F8A"/>
    <w:rsid w:val="00AD6DD4"/>
    <w:rsid w:val="00B12922"/>
    <w:rsid w:val="00B51B43"/>
    <w:rsid w:val="00B57828"/>
    <w:rsid w:val="00B66E0E"/>
    <w:rsid w:val="00BB4613"/>
    <w:rsid w:val="00BC3E68"/>
    <w:rsid w:val="00BF79CA"/>
    <w:rsid w:val="00C055AC"/>
    <w:rsid w:val="00C2661A"/>
    <w:rsid w:val="00C67824"/>
    <w:rsid w:val="00C86565"/>
    <w:rsid w:val="00CA40C6"/>
    <w:rsid w:val="00CB79E6"/>
    <w:rsid w:val="00CF4B49"/>
    <w:rsid w:val="00D1683F"/>
    <w:rsid w:val="00D37EA8"/>
    <w:rsid w:val="00D4603B"/>
    <w:rsid w:val="00D75BA3"/>
    <w:rsid w:val="00DA7C98"/>
    <w:rsid w:val="00DB0F6C"/>
    <w:rsid w:val="00DD67E2"/>
    <w:rsid w:val="00DF2571"/>
    <w:rsid w:val="00E32EEA"/>
    <w:rsid w:val="00EB1601"/>
    <w:rsid w:val="00EC4C41"/>
    <w:rsid w:val="00ED0CFE"/>
    <w:rsid w:val="00ED5B4E"/>
    <w:rsid w:val="00EE643F"/>
    <w:rsid w:val="00F200AC"/>
    <w:rsid w:val="00F33FE0"/>
    <w:rsid w:val="00F41144"/>
    <w:rsid w:val="00F979E8"/>
    <w:rsid w:val="00FA65C7"/>
    <w:rsid w:val="00FA7562"/>
    <w:rsid w:val="00FC3EC8"/>
    <w:rsid w:val="00FE021D"/>
    <w:rsid w:val="01667C6F"/>
    <w:rsid w:val="01EC2605"/>
    <w:rsid w:val="0222BED0"/>
    <w:rsid w:val="02F154B2"/>
    <w:rsid w:val="03211152"/>
    <w:rsid w:val="038D9836"/>
    <w:rsid w:val="03BF346D"/>
    <w:rsid w:val="053AFAF3"/>
    <w:rsid w:val="05A47518"/>
    <w:rsid w:val="0717A1F2"/>
    <w:rsid w:val="07A0780A"/>
    <w:rsid w:val="07BFA4FD"/>
    <w:rsid w:val="07FB1698"/>
    <w:rsid w:val="081318BE"/>
    <w:rsid w:val="08F739E4"/>
    <w:rsid w:val="091E463D"/>
    <w:rsid w:val="0A5DC2A8"/>
    <w:rsid w:val="0A9F2720"/>
    <w:rsid w:val="0BAA05AB"/>
    <w:rsid w:val="0D0839E9"/>
    <w:rsid w:val="0E47586E"/>
    <w:rsid w:val="0FAB774D"/>
    <w:rsid w:val="118226A7"/>
    <w:rsid w:val="12B43F51"/>
    <w:rsid w:val="1316B4F0"/>
    <w:rsid w:val="1463A1B0"/>
    <w:rsid w:val="15D9A076"/>
    <w:rsid w:val="16454842"/>
    <w:rsid w:val="16C880E6"/>
    <w:rsid w:val="174D72A6"/>
    <w:rsid w:val="18482682"/>
    <w:rsid w:val="1860DE23"/>
    <w:rsid w:val="18614C1C"/>
    <w:rsid w:val="18F3565D"/>
    <w:rsid w:val="192D19FA"/>
    <w:rsid w:val="193451EC"/>
    <w:rsid w:val="19643D0B"/>
    <w:rsid w:val="19852C37"/>
    <w:rsid w:val="19DE2E56"/>
    <w:rsid w:val="1B883D5A"/>
    <w:rsid w:val="1BCDA3C3"/>
    <w:rsid w:val="1C682B0A"/>
    <w:rsid w:val="1C6D984D"/>
    <w:rsid w:val="1CC5BE18"/>
    <w:rsid w:val="1D01985C"/>
    <w:rsid w:val="1EC5525A"/>
    <w:rsid w:val="1EFEA59A"/>
    <w:rsid w:val="1F2884DA"/>
    <w:rsid w:val="1FD89FE2"/>
    <w:rsid w:val="207511C1"/>
    <w:rsid w:val="21967605"/>
    <w:rsid w:val="22790DB5"/>
    <w:rsid w:val="229E931B"/>
    <w:rsid w:val="23850AFE"/>
    <w:rsid w:val="23A48A89"/>
    <w:rsid w:val="246BD562"/>
    <w:rsid w:val="24C1F588"/>
    <w:rsid w:val="24D7CD38"/>
    <w:rsid w:val="2562D780"/>
    <w:rsid w:val="262AA420"/>
    <w:rsid w:val="262D4250"/>
    <w:rsid w:val="268DD994"/>
    <w:rsid w:val="2763AAB6"/>
    <w:rsid w:val="27C788DF"/>
    <w:rsid w:val="280C026B"/>
    <w:rsid w:val="2A93103C"/>
    <w:rsid w:val="2B00196B"/>
    <w:rsid w:val="2B6F8BD7"/>
    <w:rsid w:val="2CAB7202"/>
    <w:rsid w:val="2CCBDEBB"/>
    <w:rsid w:val="2D9E5060"/>
    <w:rsid w:val="2E09FDCB"/>
    <w:rsid w:val="2F3EC469"/>
    <w:rsid w:val="2FD5DF5F"/>
    <w:rsid w:val="2FEF2416"/>
    <w:rsid w:val="3030D84C"/>
    <w:rsid w:val="305A1AD3"/>
    <w:rsid w:val="311F87F7"/>
    <w:rsid w:val="316C754C"/>
    <w:rsid w:val="33926538"/>
    <w:rsid w:val="33D547A8"/>
    <w:rsid w:val="33D58B2E"/>
    <w:rsid w:val="3521E421"/>
    <w:rsid w:val="3558A505"/>
    <w:rsid w:val="35FF3B0D"/>
    <w:rsid w:val="37347EC4"/>
    <w:rsid w:val="37BFEB89"/>
    <w:rsid w:val="3806DD5E"/>
    <w:rsid w:val="3A8765ED"/>
    <w:rsid w:val="3A93FAAE"/>
    <w:rsid w:val="3B629F9D"/>
    <w:rsid w:val="3C1D8167"/>
    <w:rsid w:val="3C1F273E"/>
    <w:rsid w:val="3D746385"/>
    <w:rsid w:val="3DCF7BA9"/>
    <w:rsid w:val="3E2D2E51"/>
    <w:rsid w:val="3E9EF487"/>
    <w:rsid w:val="3EBA203F"/>
    <w:rsid w:val="40D57FF9"/>
    <w:rsid w:val="4110B8A6"/>
    <w:rsid w:val="428A9049"/>
    <w:rsid w:val="4307EE36"/>
    <w:rsid w:val="4432BAA3"/>
    <w:rsid w:val="455326C9"/>
    <w:rsid w:val="4724424D"/>
    <w:rsid w:val="48E911FB"/>
    <w:rsid w:val="4A3D2486"/>
    <w:rsid w:val="4A4B0021"/>
    <w:rsid w:val="4B30A7C2"/>
    <w:rsid w:val="4B83EF0A"/>
    <w:rsid w:val="4BE8774C"/>
    <w:rsid w:val="4C353483"/>
    <w:rsid w:val="4CA94E95"/>
    <w:rsid w:val="4D1207D8"/>
    <w:rsid w:val="4D9DF168"/>
    <w:rsid w:val="4D9F04CF"/>
    <w:rsid w:val="4E41E848"/>
    <w:rsid w:val="4EED4B66"/>
    <w:rsid w:val="4EFD9DB9"/>
    <w:rsid w:val="504465CC"/>
    <w:rsid w:val="50B9D8C7"/>
    <w:rsid w:val="50C07111"/>
    <w:rsid w:val="5173366C"/>
    <w:rsid w:val="51E1BF51"/>
    <w:rsid w:val="523958C2"/>
    <w:rsid w:val="52719E8F"/>
    <w:rsid w:val="52D3B424"/>
    <w:rsid w:val="52D9FB3A"/>
    <w:rsid w:val="5388DB70"/>
    <w:rsid w:val="53D72B76"/>
    <w:rsid w:val="563AB55A"/>
    <w:rsid w:val="56BF5D9F"/>
    <w:rsid w:val="57D09C83"/>
    <w:rsid w:val="58959122"/>
    <w:rsid w:val="58E8D152"/>
    <w:rsid w:val="592464A4"/>
    <w:rsid w:val="5987F8CC"/>
    <w:rsid w:val="5A61D509"/>
    <w:rsid w:val="5AE74AB7"/>
    <w:rsid w:val="5DE6424F"/>
    <w:rsid w:val="5DEE7EB4"/>
    <w:rsid w:val="601BB6AF"/>
    <w:rsid w:val="601C23B4"/>
    <w:rsid w:val="60387C32"/>
    <w:rsid w:val="607CF5B7"/>
    <w:rsid w:val="61AC0381"/>
    <w:rsid w:val="61D64FDA"/>
    <w:rsid w:val="6390DC74"/>
    <w:rsid w:val="655B4C04"/>
    <w:rsid w:val="65F78A42"/>
    <w:rsid w:val="66334623"/>
    <w:rsid w:val="678FBDDB"/>
    <w:rsid w:val="6953E1C2"/>
    <w:rsid w:val="6A338054"/>
    <w:rsid w:val="6C40E911"/>
    <w:rsid w:val="6CAFF810"/>
    <w:rsid w:val="6DB2CD94"/>
    <w:rsid w:val="6E235208"/>
    <w:rsid w:val="6E7BE05D"/>
    <w:rsid w:val="6F11F59D"/>
    <w:rsid w:val="6F9611ED"/>
    <w:rsid w:val="7081B2D1"/>
    <w:rsid w:val="70CE1F86"/>
    <w:rsid w:val="713D07B0"/>
    <w:rsid w:val="72C85008"/>
    <w:rsid w:val="74F2A278"/>
    <w:rsid w:val="74F9A155"/>
    <w:rsid w:val="75412443"/>
    <w:rsid w:val="75E031F3"/>
    <w:rsid w:val="765AE5A3"/>
    <w:rsid w:val="768283D2"/>
    <w:rsid w:val="770FB2B1"/>
    <w:rsid w:val="77478B78"/>
    <w:rsid w:val="777EE2F8"/>
    <w:rsid w:val="7820A9D4"/>
    <w:rsid w:val="78A47B3B"/>
    <w:rsid w:val="78ED3567"/>
    <w:rsid w:val="79D61F94"/>
    <w:rsid w:val="7AB4D6B1"/>
    <w:rsid w:val="7AE21F79"/>
    <w:rsid w:val="7B82C00C"/>
    <w:rsid w:val="7C369794"/>
    <w:rsid w:val="7D7A652E"/>
    <w:rsid w:val="7DFD989E"/>
    <w:rsid w:val="7E338DC1"/>
    <w:rsid w:val="7F6DF3F2"/>
    <w:rsid w:val="7FC2E483"/>
    <w:rsid w:val="7FCDBCC8"/>
    <w:rsid w:val="7FEE72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8A83"/>
  <w15:chartTrackingRefBased/>
  <w15:docId w15:val="{77BA8F1C-C7C4-46EA-A8F3-3B9EAF41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76A"/>
    <w:rPr>
      <w:rFonts w:eastAsiaTheme="majorEastAsia" w:cstheme="majorBidi"/>
      <w:color w:val="272727" w:themeColor="text1" w:themeTint="D8"/>
    </w:rPr>
  </w:style>
  <w:style w:type="paragraph" w:styleId="Title">
    <w:name w:val="Title"/>
    <w:basedOn w:val="Normal"/>
    <w:next w:val="Normal"/>
    <w:link w:val="TitleChar"/>
    <w:uiPriority w:val="10"/>
    <w:qFormat/>
    <w:rsid w:val="00152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76A"/>
    <w:pPr>
      <w:spacing w:before="160"/>
      <w:jc w:val="center"/>
    </w:pPr>
    <w:rPr>
      <w:i/>
      <w:iCs/>
      <w:color w:val="404040" w:themeColor="text1" w:themeTint="BF"/>
    </w:rPr>
  </w:style>
  <w:style w:type="character" w:customStyle="1" w:styleId="QuoteChar">
    <w:name w:val="Quote Char"/>
    <w:basedOn w:val="DefaultParagraphFont"/>
    <w:link w:val="Quote"/>
    <w:uiPriority w:val="29"/>
    <w:rsid w:val="0015276A"/>
    <w:rPr>
      <w:i/>
      <w:iCs/>
      <w:color w:val="404040" w:themeColor="text1" w:themeTint="BF"/>
    </w:rPr>
  </w:style>
  <w:style w:type="paragraph" w:styleId="ListParagraph">
    <w:name w:val="List Paragraph"/>
    <w:aliases w:val="Lijstalinea met vinkje"/>
    <w:basedOn w:val="Normal"/>
    <w:link w:val="ListParagraphChar"/>
    <w:uiPriority w:val="34"/>
    <w:qFormat/>
    <w:rsid w:val="0015276A"/>
    <w:pPr>
      <w:ind w:left="720"/>
      <w:contextualSpacing/>
    </w:pPr>
  </w:style>
  <w:style w:type="character" w:styleId="IntenseEmphasis">
    <w:name w:val="Intense Emphasis"/>
    <w:basedOn w:val="DefaultParagraphFont"/>
    <w:uiPriority w:val="21"/>
    <w:qFormat/>
    <w:rsid w:val="0015276A"/>
    <w:rPr>
      <w:i/>
      <w:iCs/>
      <w:color w:val="0F4761" w:themeColor="accent1" w:themeShade="BF"/>
    </w:rPr>
  </w:style>
  <w:style w:type="paragraph" w:styleId="IntenseQuote">
    <w:name w:val="Intense Quote"/>
    <w:basedOn w:val="Normal"/>
    <w:next w:val="Normal"/>
    <w:link w:val="IntenseQuoteChar"/>
    <w:uiPriority w:val="30"/>
    <w:qFormat/>
    <w:rsid w:val="00152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76A"/>
    <w:rPr>
      <w:i/>
      <w:iCs/>
      <w:color w:val="0F4761" w:themeColor="accent1" w:themeShade="BF"/>
    </w:rPr>
  </w:style>
  <w:style w:type="character" w:styleId="IntenseReference">
    <w:name w:val="Intense Reference"/>
    <w:basedOn w:val="DefaultParagraphFont"/>
    <w:uiPriority w:val="32"/>
    <w:qFormat/>
    <w:rsid w:val="0015276A"/>
    <w:rPr>
      <w:b/>
      <w:bCs/>
      <w:smallCaps/>
      <w:color w:val="0F4761" w:themeColor="accent1" w:themeShade="BF"/>
      <w:spacing w:val="5"/>
    </w:rPr>
  </w:style>
  <w:style w:type="paragraph" w:styleId="NormalWeb">
    <w:name w:val="Normal (Web)"/>
    <w:basedOn w:val="Normal"/>
    <w:uiPriority w:val="99"/>
    <w:unhideWhenUsed/>
    <w:rsid w:val="00ED5B4E"/>
    <w:pPr>
      <w:spacing w:before="100" w:beforeAutospacing="1" w:after="100" w:afterAutospacing="1" w:line="240" w:lineRule="auto"/>
    </w:pPr>
    <w:rPr>
      <w:rFonts w:ascii="Times New Roman" w:eastAsia="Times New Roman" w:hAnsi="Times New Roman" w:cs="Times New Roman"/>
      <w:kern w:val="0"/>
      <w:sz w:val="24"/>
      <w:szCs w:val="24"/>
      <w:lang w:val="nl-NL" w:eastAsia="nl-BE"/>
      <w14:ligatures w14:val="none"/>
    </w:rPr>
  </w:style>
  <w:style w:type="character" w:customStyle="1" w:styleId="ListParagraphChar">
    <w:name w:val="List Paragraph Char"/>
    <w:aliases w:val="Lijstalinea met vinkje Char"/>
    <w:basedOn w:val="DefaultParagraphFont"/>
    <w:link w:val="ListParagraph"/>
    <w:uiPriority w:val="34"/>
    <w:locked/>
    <w:rsid w:val="00ED5B4E"/>
  </w:style>
  <w:style w:type="paragraph" w:styleId="Footer">
    <w:name w:val="footer"/>
    <w:basedOn w:val="Normal"/>
    <w:link w:val="FooterChar"/>
    <w:uiPriority w:val="99"/>
    <w:unhideWhenUsed/>
    <w:rsid w:val="00ED5B4E"/>
    <w:pPr>
      <w:tabs>
        <w:tab w:val="center" w:pos="4536"/>
        <w:tab w:val="right" w:pos="9072"/>
      </w:tabs>
      <w:spacing w:after="0" w:line="240" w:lineRule="auto"/>
    </w:pPr>
    <w:rPr>
      <w:rFonts w:ascii="Calibri" w:eastAsia="Calibri" w:hAnsi="Calibri" w:cs="Calibri"/>
      <w:kern w:val="0"/>
      <w:lang w:val="nl-NL" w:eastAsia="nl-BE"/>
      <w14:ligatures w14:val="none"/>
    </w:rPr>
  </w:style>
  <w:style w:type="character" w:customStyle="1" w:styleId="FooterChar">
    <w:name w:val="Footer Char"/>
    <w:basedOn w:val="DefaultParagraphFont"/>
    <w:link w:val="Footer"/>
    <w:uiPriority w:val="99"/>
    <w:rsid w:val="00ED5B4E"/>
    <w:rPr>
      <w:rFonts w:ascii="Calibri" w:eastAsia="Calibri" w:hAnsi="Calibri" w:cs="Calibri"/>
      <w:kern w:val="0"/>
      <w:lang w:val="nl-NL" w:eastAsia="nl-BE"/>
      <w14:ligatures w14:val="none"/>
    </w:rPr>
  </w:style>
  <w:style w:type="paragraph" w:styleId="FootnoteText">
    <w:name w:val="footnote text"/>
    <w:basedOn w:val="Normal"/>
    <w:link w:val="FootnoteTextChar"/>
    <w:uiPriority w:val="99"/>
    <w:semiHidden/>
    <w:unhideWhenUsed/>
    <w:rsid w:val="00ED5B4E"/>
    <w:pPr>
      <w:spacing w:after="0" w:line="240" w:lineRule="auto"/>
    </w:pPr>
    <w:rPr>
      <w:rFonts w:ascii="Calibri" w:eastAsia="Calibri" w:hAnsi="Calibri" w:cs="Calibri"/>
      <w:kern w:val="0"/>
      <w:sz w:val="20"/>
      <w:szCs w:val="20"/>
      <w:lang w:val="nl-NL" w:eastAsia="nl-BE"/>
      <w14:ligatures w14:val="none"/>
    </w:rPr>
  </w:style>
  <w:style w:type="character" w:customStyle="1" w:styleId="FootnoteTextChar">
    <w:name w:val="Footnote Text Char"/>
    <w:basedOn w:val="DefaultParagraphFont"/>
    <w:link w:val="FootnoteText"/>
    <w:uiPriority w:val="99"/>
    <w:semiHidden/>
    <w:rsid w:val="00ED5B4E"/>
    <w:rPr>
      <w:rFonts w:ascii="Calibri" w:eastAsia="Calibri" w:hAnsi="Calibri" w:cs="Calibri"/>
      <w:kern w:val="0"/>
      <w:sz w:val="20"/>
      <w:szCs w:val="20"/>
      <w:lang w:val="nl-NL" w:eastAsia="nl-BE"/>
      <w14:ligatures w14:val="none"/>
    </w:rPr>
  </w:style>
  <w:style w:type="character" w:styleId="FootnoteReference">
    <w:name w:val="footnote reference"/>
    <w:basedOn w:val="DefaultParagraphFont"/>
    <w:uiPriority w:val="99"/>
    <w:semiHidden/>
    <w:unhideWhenUsed/>
    <w:rsid w:val="00ED5B4E"/>
    <w:rPr>
      <w:vertAlign w:val="superscript"/>
    </w:rPr>
  </w:style>
  <w:style w:type="character" w:styleId="Hyperlink">
    <w:name w:val="Hyperlink"/>
    <w:basedOn w:val="DefaultParagraphFont"/>
    <w:uiPriority w:val="99"/>
    <w:unhideWhenUsed/>
    <w:rsid w:val="00ED5B4E"/>
    <w:rPr>
      <w:color w:val="467886" w:themeColor="hyperlink"/>
      <w:u w:val="single"/>
    </w:rPr>
  </w:style>
  <w:style w:type="character" w:styleId="UnresolvedMention">
    <w:name w:val="Unresolved Mention"/>
    <w:basedOn w:val="DefaultParagraphFont"/>
    <w:uiPriority w:val="99"/>
    <w:semiHidden/>
    <w:unhideWhenUsed/>
    <w:rsid w:val="00ED5B4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51B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1B43"/>
  </w:style>
  <w:style w:type="paragraph" w:styleId="CommentSubject">
    <w:name w:val="annotation subject"/>
    <w:basedOn w:val="CommentText"/>
    <w:next w:val="CommentText"/>
    <w:link w:val="CommentSubjectChar"/>
    <w:uiPriority w:val="99"/>
    <w:semiHidden/>
    <w:unhideWhenUsed/>
    <w:rsid w:val="00450EB6"/>
    <w:rPr>
      <w:b/>
      <w:bCs/>
    </w:rPr>
  </w:style>
  <w:style w:type="character" w:customStyle="1" w:styleId="CommentSubjectChar">
    <w:name w:val="Comment Subject Char"/>
    <w:basedOn w:val="CommentTextChar"/>
    <w:link w:val="CommentSubject"/>
    <w:uiPriority w:val="99"/>
    <w:semiHidden/>
    <w:rsid w:val="00450E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043567">
      <w:bodyDiv w:val="1"/>
      <w:marLeft w:val="0"/>
      <w:marRight w:val="0"/>
      <w:marTop w:val="0"/>
      <w:marBottom w:val="0"/>
      <w:divBdr>
        <w:top w:val="none" w:sz="0" w:space="0" w:color="auto"/>
        <w:left w:val="none" w:sz="0" w:space="0" w:color="auto"/>
        <w:bottom w:val="none" w:sz="0" w:space="0" w:color="auto"/>
        <w:right w:val="none" w:sz="0" w:space="0" w:color="auto"/>
      </w:divBdr>
      <w:divsChild>
        <w:div w:id="214583784">
          <w:marLeft w:val="0"/>
          <w:marRight w:val="0"/>
          <w:marTop w:val="0"/>
          <w:marBottom w:val="0"/>
          <w:divBdr>
            <w:top w:val="none" w:sz="0" w:space="0" w:color="auto"/>
            <w:left w:val="none" w:sz="0" w:space="0" w:color="auto"/>
            <w:bottom w:val="none" w:sz="0" w:space="0" w:color="auto"/>
            <w:right w:val="none" w:sz="0" w:space="0" w:color="auto"/>
          </w:divBdr>
          <w:divsChild>
            <w:div w:id="127627788">
              <w:marLeft w:val="0"/>
              <w:marRight w:val="0"/>
              <w:marTop w:val="0"/>
              <w:marBottom w:val="0"/>
              <w:divBdr>
                <w:top w:val="none" w:sz="0" w:space="0" w:color="auto"/>
                <w:left w:val="none" w:sz="0" w:space="0" w:color="auto"/>
                <w:bottom w:val="none" w:sz="0" w:space="0" w:color="auto"/>
                <w:right w:val="none" w:sz="0" w:space="0" w:color="auto"/>
              </w:divBdr>
            </w:div>
            <w:div w:id="293023014">
              <w:marLeft w:val="0"/>
              <w:marRight w:val="0"/>
              <w:marTop w:val="0"/>
              <w:marBottom w:val="0"/>
              <w:divBdr>
                <w:top w:val="none" w:sz="0" w:space="0" w:color="auto"/>
                <w:left w:val="none" w:sz="0" w:space="0" w:color="auto"/>
                <w:bottom w:val="none" w:sz="0" w:space="0" w:color="auto"/>
                <w:right w:val="none" w:sz="0" w:space="0" w:color="auto"/>
              </w:divBdr>
            </w:div>
            <w:div w:id="326711429">
              <w:marLeft w:val="0"/>
              <w:marRight w:val="0"/>
              <w:marTop w:val="0"/>
              <w:marBottom w:val="0"/>
              <w:divBdr>
                <w:top w:val="none" w:sz="0" w:space="0" w:color="auto"/>
                <w:left w:val="none" w:sz="0" w:space="0" w:color="auto"/>
                <w:bottom w:val="none" w:sz="0" w:space="0" w:color="auto"/>
                <w:right w:val="none" w:sz="0" w:space="0" w:color="auto"/>
              </w:divBdr>
            </w:div>
            <w:div w:id="464279794">
              <w:marLeft w:val="0"/>
              <w:marRight w:val="0"/>
              <w:marTop w:val="0"/>
              <w:marBottom w:val="0"/>
              <w:divBdr>
                <w:top w:val="none" w:sz="0" w:space="0" w:color="auto"/>
                <w:left w:val="none" w:sz="0" w:space="0" w:color="auto"/>
                <w:bottom w:val="none" w:sz="0" w:space="0" w:color="auto"/>
                <w:right w:val="none" w:sz="0" w:space="0" w:color="auto"/>
              </w:divBdr>
            </w:div>
            <w:div w:id="549000142">
              <w:marLeft w:val="0"/>
              <w:marRight w:val="0"/>
              <w:marTop w:val="0"/>
              <w:marBottom w:val="0"/>
              <w:divBdr>
                <w:top w:val="none" w:sz="0" w:space="0" w:color="auto"/>
                <w:left w:val="none" w:sz="0" w:space="0" w:color="auto"/>
                <w:bottom w:val="none" w:sz="0" w:space="0" w:color="auto"/>
                <w:right w:val="none" w:sz="0" w:space="0" w:color="auto"/>
              </w:divBdr>
            </w:div>
            <w:div w:id="738290328">
              <w:marLeft w:val="0"/>
              <w:marRight w:val="0"/>
              <w:marTop w:val="0"/>
              <w:marBottom w:val="0"/>
              <w:divBdr>
                <w:top w:val="none" w:sz="0" w:space="0" w:color="auto"/>
                <w:left w:val="none" w:sz="0" w:space="0" w:color="auto"/>
                <w:bottom w:val="none" w:sz="0" w:space="0" w:color="auto"/>
                <w:right w:val="none" w:sz="0" w:space="0" w:color="auto"/>
              </w:divBdr>
            </w:div>
            <w:div w:id="1141537459">
              <w:marLeft w:val="0"/>
              <w:marRight w:val="0"/>
              <w:marTop w:val="0"/>
              <w:marBottom w:val="0"/>
              <w:divBdr>
                <w:top w:val="none" w:sz="0" w:space="0" w:color="auto"/>
                <w:left w:val="none" w:sz="0" w:space="0" w:color="auto"/>
                <w:bottom w:val="none" w:sz="0" w:space="0" w:color="auto"/>
                <w:right w:val="none" w:sz="0" w:space="0" w:color="auto"/>
              </w:divBdr>
            </w:div>
            <w:div w:id="1466238403">
              <w:marLeft w:val="0"/>
              <w:marRight w:val="0"/>
              <w:marTop w:val="0"/>
              <w:marBottom w:val="0"/>
              <w:divBdr>
                <w:top w:val="none" w:sz="0" w:space="0" w:color="auto"/>
                <w:left w:val="none" w:sz="0" w:space="0" w:color="auto"/>
                <w:bottom w:val="none" w:sz="0" w:space="0" w:color="auto"/>
                <w:right w:val="none" w:sz="0" w:space="0" w:color="auto"/>
              </w:divBdr>
            </w:div>
            <w:div w:id="1578204245">
              <w:marLeft w:val="0"/>
              <w:marRight w:val="0"/>
              <w:marTop w:val="0"/>
              <w:marBottom w:val="0"/>
              <w:divBdr>
                <w:top w:val="none" w:sz="0" w:space="0" w:color="auto"/>
                <w:left w:val="none" w:sz="0" w:space="0" w:color="auto"/>
                <w:bottom w:val="none" w:sz="0" w:space="0" w:color="auto"/>
                <w:right w:val="none" w:sz="0" w:space="0" w:color="auto"/>
              </w:divBdr>
            </w:div>
            <w:div w:id="1816991610">
              <w:marLeft w:val="0"/>
              <w:marRight w:val="0"/>
              <w:marTop w:val="0"/>
              <w:marBottom w:val="0"/>
              <w:divBdr>
                <w:top w:val="none" w:sz="0" w:space="0" w:color="auto"/>
                <w:left w:val="none" w:sz="0" w:space="0" w:color="auto"/>
                <w:bottom w:val="none" w:sz="0" w:space="0" w:color="auto"/>
                <w:right w:val="none" w:sz="0" w:space="0" w:color="auto"/>
              </w:divBdr>
            </w:div>
          </w:divsChild>
        </w:div>
        <w:div w:id="458032402">
          <w:marLeft w:val="0"/>
          <w:marRight w:val="0"/>
          <w:marTop w:val="0"/>
          <w:marBottom w:val="0"/>
          <w:divBdr>
            <w:top w:val="none" w:sz="0" w:space="0" w:color="auto"/>
            <w:left w:val="none" w:sz="0" w:space="0" w:color="auto"/>
            <w:bottom w:val="none" w:sz="0" w:space="0" w:color="auto"/>
            <w:right w:val="none" w:sz="0" w:space="0" w:color="auto"/>
          </w:divBdr>
          <w:divsChild>
            <w:div w:id="28146231">
              <w:marLeft w:val="0"/>
              <w:marRight w:val="0"/>
              <w:marTop w:val="0"/>
              <w:marBottom w:val="0"/>
              <w:divBdr>
                <w:top w:val="none" w:sz="0" w:space="0" w:color="auto"/>
                <w:left w:val="none" w:sz="0" w:space="0" w:color="auto"/>
                <w:bottom w:val="none" w:sz="0" w:space="0" w:color="auto"/>
                <w:right w:val="none" w:sz="0" w:space="0" w:color="auto"/>
              </w:divBdr>
            </w:div>
            <w:div w:id="183517396">
              <w:marLeft w:val="0"/>
              <w:marRight w:val="0"/>
              <w:marTop w:val="0"/>
              <w:marBottom w:val="0"/>
              <w:divBdr>
                <w:top w:val="none" w:sz="0" w:space="0" w:color="auto"/>
                <w:left w:val="none" w:sz="0" w:space="0" w:color="auto"/>
                <w:bottom w:val="none" w:sz="0" w:space="0" w:color="auto"/>
                <w:right w:val="none" w:sz="0" w:space="0" w:color="auto"/>
              </w:divBdr>
            </w:div>
            <w:div w:id="338240217">
              <w:marLeft w:val="0"/>
              <w:marRight w:val="0"/>
              <w:marTop w:val="0"/>
              <w:marBottom w:val="0"/>
              <w:divBdr>
                <w:top w:val="none" w:sz="0" w:space="0" w:color="auto"/>
                <w:left w:val="none" w:sz="0" w:space="0" w:color="auto"/>
                <w:bottom w:val="none" w:sz="0" w:space="0" w:color="auto"/>
                <w:right w:val="none" w:sz="0" w:space="0" w:color="auto"/>
              </w:divBdr>
            </w:div>
            <w:div w:id="6986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2567">
      <w:bodyDiv w:val="1"/>
      <w:marLeft w:val="0"/>
      <w:marRight w:val="0"/>
      <w:marTop w:val="0"/>
      <w:marBottom w:val="0"/>
      <w:divBdr>
        <w:top w:val="none" w:sz="0" w:space="0" w:color="auto"/>
        <w:left w:val="none" w:sz="0" w:space="0" w:color="auto"/>
        <w:bottom w:val="none" w:sz="0" w:space="0" w:color="auto"/>
        <w:right w:val="none" w:sz="0" w:space="0" w:color="auto"/>
      </w:divBdr>
      <w:divsChild>
        <w:div w:id="1002587640">
          <w:marLeft w:val="0"/>
          <w:marRight w:val="0"/>
          <w:marTop w:val="0"/>
          <w:marBottom w:val="0"/>
          <w:divBdr>
            <w:top w:val="none" w:sz="0" w:space="0" w:color="auto"/>
            <w:left w:val="none" w:sz="0" w:space="0" w:color="auto"/>
            <w:bottom w:val="none" w:sz="0" w:space="0" w:color="auto"/>
            <w:right w:val="none" w:sz="0" w:space="0" w:color="auto"/>
          </w:divBdr>
          <w:divsChild>
            <w:div w:id="71199320">
              <w:marLeft w:val="0"/>
              <w:marRight w:val="0"/>
              <w:marTop w:val="0"/>
              <w:marBottom w:val="0"/>
              <w:divBdr>
                <w:top w:val="none" w:sz="0" w:space="0" w:color="auto"/>
                <w:left w:val="none" w:sz="0" w:space="0" w:color="auto"/>
                <w:bottom w:val="none" w:sz="0" w:space="0" w:color="auto"/>
                <w:right w:val="none" w:sz="0" w:space="0" w:color="auto"/>
              </w:divBdr>
            </w:div>
            <w:div w:id="134882606">
              <w:marLeft w:val="0"/>
              <w:marRight w:val="0"/>
              <w:marTop w:val="0"/>
              <w:marBottom w:val="0"/>
              <w:divBdr>
                <w:top w:val="none" w:sz="0" w:space="0" w:color="auto"/>
                <w:left w:val="none" w:sz="0" w:space="0" w:color="auto"/>
                <w:bottom w:val="none" w:sz="0" w:space="0" w:color="auto"/>
                <w:right w:val="none" w:sz="0" w:space="0" w:color="auto"/>
              </w:divBdr>
            </w:div>
            <w:div w:id="238558542">
              <w:marLeft w:val="0"/>
              <w:marRight w:val="0"/>
              <w:marTop w:val="0"/>
              <w:marBottom w:val="0"/>
              <w:divBdr>
                <w:top w:val="none" w:sz="0" w:space="0" w:color="auto"/>
                <w:left w:val="none" w:sz="0" w:space="0" w:color="auto"/>
                <w:bottom w:val="none" w:sz="0" w:space="0" w:color="auto"/>
                <w:right w:val="none" w:sz="0" w:space="0" w:color="auto"/>
              </w:divBdr>
            </w:div>
            <w:div w:id="606231483">
              <w:marLeft w:val="0"/>
              <w:marRight w:val="0"/>
              <w:marTop w:val="0"/>
              <w:marBottom w:val="0"/>
              <w:divBdr>
                <w:top w:val="none" w:sz="0" w:space="0" w:color="auto"/>
                <w:left w:val="none" w:sz="0" w:space="0" w:color="auto"/>
                <w:bottom w:val="none" w:sz="0" w:space="0" w:color="auto"/>
                <w:right w:val="none" w:sz="0" w:space="0" w:color="auto"/>
              </w:divBdr>
            </w:div>
            <w:div w:id="793600969">
              <w:marLeft w:val="0"/>
              <w:marRight w:val="0"/>
              <w:marTop w:val="0"/>
              <w:marBottom w:val="0"/>
              <w:divBdr>
                <w:top w:val="none" w:sz="0" w:space="0" w:color="auto"/>
                <w:left w:val="none" w:sz="0" w:space="0" w:color="auto"/>
                <w:bottom w:val="none" w:sz="0" w:space="0" w:color="auto"/>
                <w:right w:val="none" w:sz="0" w:space="0" w:color="auto"/>
              </w:divBdr>
            </w:div>
            <w:div w:id="946353436">
              <w:marLeft w:val="0"/>
              <w:marRight w:val="0"/>
              <w:marTop w:val="0"/>
              <w:marBottom w:val="0"/>
              <w:divBdr>
                <w:top w:val="none" w:sz="0" w:space="0" w:color="auto"/>
                <w:left w:val="none" w:sz="0" w:space="0" w:color="auto"/>
                <w:bottom w:val="none" w:sz="0" w:space="0" w:color="auto"/>
                <w:right w:val="none" w:sz="0" w:space="0" w:color="auto"/>
              </w:divBdr>
            </w:div>
            <w:div w:id="1545827485">
              <w:marLeft w:val="0"/>
              <w:marRight w:val="0"/>
              <w:marTop w:val="0"/>
              <w:marBottom w:val="0"/>
              <w:divBdr>
                <w:top w:val="none" w:sz="0" w:space="0" w:color="auto"/>
                <w:left w:val="none" w:sz="0" w:space="0" w:color="auto"/>
                <w:bottom w:val="none" w:sz="0" w:space="0" w:color="auto"/>
                <w:right w:val="none" w:sz="0" w:space="0" w:color="auto"/>
              </w:divBdr>
            </w:div>
            <w:div w:id="1639726395">
              <w:marLeft w:val="0"/>
              <w:marRight w:val="0"/>
              <w:marTop w:val="0"/>
              <w:marBottom w:val="0"/>
              <w:divBdr>
                <w:top w:val="none" w:sz="0" w:space="0" w:color="auto"/>
                <w:left w:val="none" w:sz="0" w:space="0" w:color="auto"/>
                <w:bottom w:val="none" w:sz="0" w:space="0" w:color="auto"/>
                <w:right w:val="none" w:sz="0" w:space="0" w:color="auto"/>
              </w:divBdr>
            </w:div>
            <w:div w:id="1833717571">
              <w:marLeft w:val="0"/>
              <w:marRight w:val="0"/>
              <w:marTop w:val="0"/>
              <w:marBottom w:val="0"/>
              <w:divBdr>
                <w:top w:val="none" w:sz="0" w:space="0" w:color="auto"/>
                <w:left w:val="none" w:sz="0" w:space="0" w:color="auto"/>
                <w:bottom w:val="none" w:sz="0" w:space="0" w:color="auto"/>
                <w:right w:val="none" w:sz="0" w:space="0" w:color="auto"/>
              </w:divBdr>
            </w:div>
            <w:div w:id="1939094892">
              <w:marLeft w:val="0"/>
              <w:marRight w:val="0"/>
              <w:marTop w:val="0"/>
              <w:marBottom w:val="0"/>
              <w:divBdr>
                <w:top w:val="none" w:sz="0" w:space="0" w:color="auto"/>
                <w:left w:val="none" w:sz="0" w:space="0" w:color="auto"/>
                <w:bottom w:val="none" w:sz="0" w:space="0" w:color="auto"/>
                <w:right w:val="none" w:sz="0" w:space="0" w:color="auto"/>
              </w:divBdr>
            </w:div>
          </w:divsChild>
        </w:div>
        <w:div w:id="2004888309">
          <w:marLeft w:val="0"/>
          <w:marRight w:val="0"/>
          <w:marTop w:val="0"/>
          <w:marBottom w:val="0"/>
          <w:divBdr>
            <w:top w:val="none" w:sz="0" w:space="0" w:color="auto"/>
            <w:left w:val="none" w:sz="0" w:space="0" w:color="auto"/>
            <w:bottom w:val="none" w:sz="0" w:space="0" w:color="auto"/>
            <w:right w:val="none" w:sz="0" w:space="0" w:color="auto"/>
          </w:divBdr>
          <w:divsChild>
            <w:div w:id="447166202">
              <w:marLeft w:val="0"/>
              <w:marRight w:val="0"/>
              <w:marTop w:val="0"/>
              <w:marBottom w:val="0"/>
              <w:divBdr>
                <w:top w:val="none" w:sz="0" w:space="0" w:color="auto"/>
                <w:left w:val="none" w:sz="0" w:space="0" w:color="auto"/>
                <w:bottom w:val="none" w:sz="0" w:space="0" w:color="auto"/>
                <w:right w:val="none" w:sz="0" w:space="0" w:color="auto"/>
              </w:divBdr>
            </w:div>
            <w:div w:id="1141800148">
              <w:marLeft w:val="0"/>
              <w:marRight w:val="0"/>
              <w:marTop w:val="0"/>
              <w:marBottom w:val="0"/>
              <w:divBdr>
                <w:top w:val="none" w:sz="0" w:space="0" w:color="auto"/>
                <w:left w:val="none" w:sz="0" w:space="0" w:color="auto"/>
                <w:bottom w:val="none" w:sz="0" w:space="0" w:color="auto"/>
                <w:right w:val="none" w:sz="0" w:space="0" w:color="auto"/>
              </w:divBdr>
            </w:div>
            <w:div w:id="1765304192">
              <w:marLeft w:val="0"/>
              <w:marRight w:val="0"/>
              <w:marTop w:val="0"/>
              <w:marBottom w:val="0"/>
              <w:divBdr>
                <w:top w:val="none" w:sz="0" w:space="0" w:color="auto"/>
                <w:left w:val="none" w:sz="0" w:space="0" w:color="auto"/>
                <w:bottom w:val="none" w:sz="0" w:space="0" w:color="auto"/>
                <w:right w:val="none" w:sz="0" w:space="0" w:color="auto"/>
              </w:divBdr>
            </w:div>
            <w:div w:id="18456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onderwijs.vlaanderen.be/edulex/document.aspx?docid=1364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ns.brussels/docs/Leidraad_update_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oluitval.be/media/tjrh351q/leidraad-problematische-afwezigheden-bao.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38d9b8-857a-4c6f-847a-d55e2b03c06e">
      <Terms xmlns="http://schemas.microsoft.com/office/infopath/2007/PartnerControls"/>
    </lcf76f155ced4ddcb4097134ff3c332f>
    <TaxCatchAll xmlns="18e57f53-ca91-444d-9cb0-a8e0b66a6c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2EB8A0C99A9148883267AD396F264C" ma:contentTypeVersion="11" ma:contentTypeDescription="Een nieuw document maken." ma:contentTypeScope="" ma:versionID="acfc9ab7722f88f85af30587e7bf0011">
  <xsd:schema xmlns:xsd="http://www.w3.org/2001/XMLSchema" xmlns:xs="http://www.w3.org/2001/XMLSchema" xmlns:p="http://schemas.microsoft.com/office/2006/metadata/properties" xmlns:ns2="9738d9b8-857a-4c6f-847a-d55e2b03c06e" xmlns:ns3="18e57f53-ca91-444d-9cb0-a8e0b66a6c8c" targetNamespace="http://schemas.microsoft.com/office/2006/metadata/properties" ma:root="true" ma:fieldsID="3c07822b7defb3836064ad78c78c6faa" ns2:_="" ns3:_="">
    <xsd:import namespace="9738d9b8-857a-4c6f-847a-d55e2b03c06e"/>
    <xsd:import namespace="18e57f53-ca91-444d-9cb0-a8e0b66a6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8d9b8-857a-4c6f-847a-d55e2b03c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b7d4d7-aa62-4847-809c-85ed79ea1db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57f53-ca91-444d-9cb0-a8e0b66a6c8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82d767-2c20-49a4-87ac-bcc212328901}" ma:internalName="TaxCatchAll" ma:showField="CatchAllData" ma:web="18e57f53-ca91-444d-9cb0-a8e0b66a6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49D7A-9FAE-417F-9E86-7F37CA60D509}">
  <ds:schemaRefs>
    <ds:schemaRef ds:uri="http://schemas.openxmlformats.org/officeDocument/2006/bibliography"/>
  </ds:schemaRefs>
</ds:datastoreItem>
</file>

<file path=customXml/itemProps2.xml><?xml version="1.0" encoding="utf-8"?>
<ds:datastoreItem xmlns:ds="http://schemas.openxmlformats.org/officeDocument/2006/customXml" ds:itemID="{B1C308C1-C90A-443E-865B-73A0F0BB6144}">
  <ds:schemaRefs>
    <ds:schemaRef ds:uri="http://schemas.microsoft.com/office/2006/metadata/properties"/>
    <ds:schemaRef ds:uri="http://schemas.microsoft.com/office/infopath/2007/PartnerControls"/>
    <ds:schemaRef ds:uri="9738d9b8-857a-4c6f-847a-d55e2b03c06e"/>
    <ds:schemaRef ds:uri="18e57f53-ca91-444d-9cb0-a8e0b66a6c8c"/>
  </ds:schemaRefs>
</ds:datastoreItem>
</file>

<file path=customXml/itemProps3.xml><?xml version="1.0" encoding="utf-8"?>
<ds:datastoreItem xmlns:ds="http://schemas.openxmlformats.org/officeDocument/2006/customXml" ds:itemID="{08E5CBE5-1417-4A29-8B40-379520FF0D7F}">
  <ds:schemaRefs>
    <ds:schemaRef ds:uri="http://schemas.microsoft.com/sharepoint/v3/contenttype/forms"/>
  </ds:schemaRefs>
</ds:datastoreItem>
</file>

<file path=customXml/itemProps4.xml><?xml version="1.0" encoding="utf-8"?>
<ds:datastoreItem xmlns:ds="http://schemas.openxmlformats.org/officeDocument/2006/customXml" ds:itemID="{10DA96E6-5230-43BD-B54C-92AFCC751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8d9b8-857a-4c6f-847a-d55e2b03c06e"/>
    <ds:schemaRef ds:uri="18e57f53-ca91-444d-9cb0-a8e0b66a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2355</Words>
  <Characters>13428</Characters>
  <Application>Microsoft Office Word</Application>
  <DocSecurity>4</DocSecurity>
  <Lines>111</Lines>
  <Paragraphs>31</Paragraphs>
  <ScaleCrop>false</ScaleCrop>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Trogh</dc:creator>
  <cp:keywords/>
  <dc:description/>
  <cp:lastModifiedBy>Eva Trogh</cp:lastModifiedBy>
  <cp:revision>11</cp:revision>
  <dcterms:created xsi:type="dcterms:W3CDTF">2025-10-17T19:19:00Z</dcterms:created>
  <dcterms:modified xsi:type="dcterms:W3CDTF">2026-05-26T12:03:00Z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0x010100E52EB8A0C99A9148883267AD396F264C</vt:lpwstr>
  </property>
  <property fmtid="{D5CDD505-2E9C-101B-9397-08002B2CF9AE}" pid="3" name="MediaServiceImageTags">
    <vt:lpwstr/>
  </property>
</Properties>
</file>